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3140" w:type="dxa"/>
        <w:tblInd w:w="-727" w:type="dxa"/>
        <w:tblLayout w:type="fixed"/>
        <w:tblCellMar>
          <w:left w:w="70" w:type="dxa"/>
          <w:right w:w="70" w:type="dxa"/>
        </w:tblCellMar>
        <w:tblLook w:val="04A0" w:firstRow="1" w:lastRow="0" w:firstColumn="1" w:lastColumn="0" w:noHBand="0" w:noVBand="1"/>
      </w:tblPr>
      <w:tblGrid>
        <w:gridCol w:w="169"/>
        <w:gridCol w:w="1409"/>
        <w:gridCol w:w="1550"/>
        <w:gridCol w:w="10"/>
        <w:gridCol w:w="1266"/>
        <w:gridCol w:w="9417"/>
        <w:gridCol w:w="80"/>
        <w:gridCol w:w="2902"/>
        <w:gridCol w:w="6154"/>
        <w:gridCol w:w="158"/>
        <w:gridCol w:w="14"/>
        <w:gridCol w:w="11"/>
      </w:tblGrid>
      <w:tr w:rsidR="00EC6C2C" w:rsidRPr="00A601CC" w14:paraId="04F03B53" w14:textId="77777777" w:rsidTr="00670EC0">
        <w:trPr>
          <w:gridBefore w:val="1"/>
          <w:gridAfter w:val="1"/>
          <w:wBefore w:w="169" w:type="dxa"/>
          <w:wAfter w:w="11" w:type="dxa"/>
          <w:trHeight w:val="312"/>
        </w:trPr>
        <w:tc>
          <w:tcPr>
            <w:tcW w:w="1409" w:type="dxa"/>
            <w:tcBorders>
              <w:top w:val="nil"/>
              <w:left w:val="nil"/>
              <w:bottom w:val="nil"/>
              <w:right w:val="nil"/>
            </w:tcBorders>
            <w:shd w:val="clear" w:color="000000" w:fill="FFFFFF"/>
            <w:noWrap/>
            <w:hideMark/>
          </w:tcPr>
          <w:p w14:paraId="0759E388" w14:textId="74D69706" w:rsidR="00EC6C2C" w:rsidRPr="00A601CC" w:rsidRDefault="00EC6C2C" w:rsidP="00EC6C2C">
            <w:pPr>
              <w:spacing w:after="0" w:line="240" w:lineRule="auto"/>
              <w:rPr>
                <w:rFonts w:ascii="Times New Roman" w:eastAsia="Times New Roman" w:hAnsi="Times New Roman" w:cs="Times New Roman"/>
                <w:b/>
                <w:bCs/>
                <w:sz w:val="20"/>
                <w:szCs w:val="20"/>
                <w:lang w:val="tr-TR" w:eastAsia="tr-TR"/>
              </w:rPr>
            </w:pPr>
            <w:r w:rsidRPr="00A601CC">
              <w:rPr>
                <w:rFonts w:ascii="Times New Roman" w:eastAsia="Times New Roman" w:hAnsi="Times New Roman" w:cs="Times New Roman"/>
                <w:b/>
                <w:bCs/>
                <w:sz w:val="20"/>
                <w:szCs w:val="20"/>
                <w:lang w:val="tr-TR" w:eastAsia="tr-TR"/>
              </w:rPr>
              <w:t>PROJE</w:t>
            </w:r>
            <w:r w:rsidR="00670EC0" w:rsidRPr="00A601CC">
              <w:rPr>
                <w:rFonts w:ascii="Times New Roman" w:eastAsia="Times New Roman" w:hAnsi="Times New Roman" w:cs="Times New Roman"/>
                <w:b/>
                <w:bCs/>
                <w:sz w:val="20"/>
                <w:szCs w:val="20"/>
                <w:lang w:val="tr-TR" w:eastAsia="tr-TR"/>
              </w:rPr>
              <w:t xml:space="preserve"> </w:t>
            </w:r>
            <w:r w:rsidRPr="00A601CC">
              <w:rPr>
                <w:rFonts w:ascii="Times New Roman" w:eastAsia="Times New Roman" w:hAnsi="Times New Roman" w:cs="Times New Roman"/>
                <w:b/>
                <w:bCs/>
                <w:sz w:val="20"/>
                <w:szCs w:val="20"/>
                <w:lang w:val="tr-TR" w:eastAsia="tr-TR"/>
              </w:rPr>
              <w:t>ADI:</w:t>
            </w:r>
          </w:p>
        </w:tc>
        <w:tc>
          <w:tcPr>
            <w:tcW w:w="15225" w:type="dxa"/>
            <w:gridSpan w:val="6"/>
            <w:tcBorders>
              <w:top w:val="nil"/>
              <w:left w:val="nil"/>
              <w:bottom w:val="nil"/>
              <w:right w:val="nil"/>
            </w:tcBorders>
            <w:shd w:val="clear" w:color="000000" w:fill="FFFFFF"/>
            <w:noWrap/>
            <w:hideMark/>
          </w:tcPr>
          <w:p w14:paraId="1E7A8BE2" w14:textId="77777777" w:rsidR="00EC6C2C" w:rsidRPr="00A601CC" w:rsidRDefault="00EC6C2C" w:rsidP="00EC6C2C">
            <w:pPr>
              <w:spacing w:after="0" w:line="240" w:lineRule="auto"/>
              <w:rPr>
                <w:rFonts w:ascii="Times New Roman" w:eastAsia="Times New Roman" w:hAnsi="Times New Roman" w:cs="Times New Roman"/>
                <w:b/>
                <w:bCs/>
                <w:sz w:val="20"/>
                <w:szCs w:val="20"/>
                <w:lang w:val="tr-TR" w:eastAsia="tr-TR"/>
              </w:rPr>
            </w:pPr>
            <w:r w:rsidRPr="00A601CC">
              <w:rPr>
                <w:rFonts w:ascii="Times New Roman" w:eastAsia="Times New Roman" w:hAnsi="Times New Roman" w:cs="Times New Roman"/>
                <w:b/>
                <w:bCs/>
                <w:sz w:val="20"/>
                <w:szCs w:val="20"/>
                <w:lang w:val="tr-TR" w:eastAsia="tr-TR"/>
              </w:rPr>
              <w:t>Belediye Hizmetleri Projesi I</w:t>
            </w:r>
          </w:p>
        </w:tc>
        <w:tc>
          <w:tcPr>
            <w:tcW w:w="6326" w:type="dxa"/>
            <w:gridSpan w:val="3"/>
            <w:tcBorders>
              <w:top w:val="nil"/>
              <w:left w:val="nil"/>
              <w:bottom w:val="nil"/>
              <w:right w:val="nil"/>
            </w:tcBorders>
            <w:shd w:val="clear" w:color="000000" w:fill="FFFFFF"/>
            <w:noWrap/>
            <w:hideMark/>
          </w:tcPr>
          <w:p w14:paraId="5E552EC6" w14:textId="77777777" w:rsidR="00EC6C2C" w:rsidRPr="00A601CC" w:rsidRDefault="00AC3740" w:rsidP="00EC6C2C">
            <w:pPr>
              <w:spacing w:after="0" w:line="240" w:lineRule="auto"/>
              <w:rPr>
                <w:rFonts w:ascii="Times New Roman" w:eastAsia="Times New Roman" w:hAnsi="Times New Roman" w:cs="Times New Roman"/>
                <w:b/>
                <w:bCs/>
                <w:sz w:val="20"/>
                <w:szCs w:val="20"/>
                <w:lang w:val="tr-TR" w:eastAsia="tr-TR"/>
              </w:rPr>
            </w:pPr>
            <w:r w:rsidRPr="00A601CC">
              <w:rPr>
                <w:rFonts w:ascii="Times New Roman" w:eastAsia="Times New Roman" w:hAnsi="Times New Roman" w:cs="Times New Roman"/>
                <w:noProof/>
                <w:sz w:val="20"/>
                <w:szCs w:val="20"/>
                <w:lang w:val="tr-TR" w:eastAsia="tr-TR"/>
              </w:rPr>
              <w:drawing>
                <wp:anchor distT="0" distB="0" distL="114300" distR="114300" simplePos="0" relativeHeight="251658240" behindDoc="0" locked="0" layoutInCell="1" allowOverlap="1" wp14:anchorId="68E541D9" wp14:editId="3E1C09D5">
                  <wp:simplePos x="0" y="0"/>
                  <wp:positionH relativeFrom="column">
                    <wp:posOffset>1827107</wp:posOffset>
                  </wp:positionH>
                  <wp:positionV relativeFrom="paragraph">
                    <wp:posOffset>-328930</wp:posOffset>
                  </wp:positionV>
                  <wp:extent cx="1813560" cy="1234440"/>
                  <wp:effectExtent l="0" t="0" r="0" b="0"/>
                  <wp:wrapNone/>
                  <wp:docPr id="2" name="Picture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Content Placeholder 4">
                            <a:extLst>
                              <a:ext uri="{FF2B5EF4-FFF2-40B4-BE49-F238E27FC236}">
                                <a16:creationId xmlns:a16="http://schemas.microsoft.com/office/drawing/2014/main" id="{00000000-0008-0000-0000-000002000000}"/>
                              </a:ext>
                            </a:extLst>
                          </pic:cNvPr>
                          <pic:cNvPicPr/>
                        </pic:nvPicPr>
                        <pic:blipFill>
                          <a:blip r:embed="rId7">
                            <a:extLst>
                              <a:ext uri="{FF2B5EF4-FFF2-40B4-BE49-F238E27FC236}">
                                <a16:creationId xmlns:lc="http://schemas.openxmlformats.org/drawingml/2006/lockedCanvas"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xdr="http://schemas.openxmlformats.org/drawingml/2006/spreadsheetDrawing"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id="{AB602A65-790C-49A6-9BB9-E2EB81799DC3}"/>
                              </a:ext>
                            </a:extLst>
                          </a:blip>
                          <a:stretch>
                            <a:fillRect/>
                          </a:stretch>
                        </pic:blipFill>
                        <pic:spPr>
                          <a:xfrm>
                            <a:off x="0" y="0"/>
                            <a:ext cx="1813560" cy="1234440"/>
                          </a:xfrm>
                          <a:prstGeom prst="rect">
                            <a:avLst/>
                          </a:prstGeom>
                        </pic:spPr>
                      </pic:pic>
                    </a:graphicData>
                  </a:graphic>
                  <wp14:sizeRelH relativeFrom="page">
                    <wp14:pctWidth>0</wp14:pctWidth>
                  </wp14:sizeRelH>
                  <wp14:sizeRelV relativeFrom="page">
                    <wp14:pctHeight>0</wp14:pctHeight>
                  </wp14:sizeRelV>
                </wp:anchor>
              </w:drawing>
            </w:r>
            <w:r w:rsidR="00EC6C2C" w:rsidRPr="00A601CC">
              <w:rPr>
                <w:rFonts w:ascii="Times New Roman" w:eastAsia="Times New Roman" w:hAnsi="Times New Roman" w:cs="Times New Roman"/>
                <w:b/>
                <w:bCs/>
                <w:sz w:val="20"/>
                <w:szCs w:val="20"/>
                <w:lang w:val="tr-TR" w:eastAsia="tr-TR"/>
              </w:rPr>
              <w:t> </w:t>
            </w:r>
          </w:p>
        </w:tc>
      </w:tr>
      <w:tr w:rsidR="00EC6C2C" w:rsidRPr="00B20DB7" w14:paraId="4E2E24B0" w14:textId="77777777" w:rsidTr="00670EC0">
        <w:trPr>
          <w:gridBefore w:val="1"/>
          <w:gridAfter w:val="1"/>
          <w:wBefore w:w="169" w:type="dxa"/>
          <w:wAfter w:w="11" w:type="dxa"/>
          <w:trHeight w:val="300"/>
        </w:trPr>
        <w:tc>
          <w:tcPr>
            <w:tcW w:w="1409" w:type="dxa"/>
            <w:tcBorders>
              <w:top w:val="nil"/>
              <w:left w:val="nil"/>
              <w:bottom w:val="nil"/>
              <w:right w:val="nil"/>
            </w:tcBorders>
            <w:shd w:val="clear" w:color="000000" w:fill="FFFFFF"/>
            <w:vAlign w:val="center"/>
            <w:hideMark/>
          </w:tcPr>
          <w:p w14:paraId="0F208704" w14:textId="77777777" w:rsidR="00EC6C2C" w:rsidRPr="00A601CC" w:rsidRDefault="00EC6C2C" w:rsidP="00EC6C2C">
            <w:pPr>
              <w:spacing w:after="0" w:line="240" w:lineRule="auto"/>
              <w:rPr>
                <w:rFonts w:ascii="Times New Roman" w:eastAsia="Times New Roman" w:hAnsi="Times New Roman" w:cs="Times New Roman"/>
                <w:b/>
                <w:bCs/>
                <w:sz w:val="20"/>
                <w:szCs w:val="20"/>
                <w:lang w:val="tr-TR" w:eastAsia="tr-TR"/>
              </w:rPr>
            </w:pPr>
            <w:r w:rsidRPr="00A601CC">
              <w:rPr>
                <w:rFonts w:ascii="Times New Roman" w:eastAsia="Times New Roman" w:hAnsi="Times New Roman" w:cs="Times New Roman"/>
                <w:b/>
                <w:bCs/>
                <w:sz w:val="20"/>
                <w:szCs w:val="20"/>
                <w:lang w:val="tr-TR" w:eastAsia="tr-TR"/>
              </w:rPr>
              <w:t xml:space="preserve">İŞİN ADI:    </w:t>
            </w:r>
          </w:p>
        </w:tc>
        <w:tc>
          <w:tcPr>
            <w:tcW w:w="15225" w:type="dxa"/>
            <w:gridSpan w:val="6"/>
            <w:tcBorders>
              <w:top w:val="nil"/>
              <w:left w:val="nil"/>
              <w:bottom w:val="nil"/>
              <w:right w:val="nil"/>
            </w:tcBorders>
            <w:shd w:val="clear" w:color="000000" w:fill="FFFFFF"/>
            <w:noWrap/>
            <w:hideMark/>
          </w:tcPr>
          <w:p w14:paraId="09256D3C" w14:textId="00B675CC" w:rsidR="00EC6C2C" w:rsidRPr="00A601CC" w:rsidRDefault="00C25A13" w:rsidP="00EC6C2C">
            <w:pPr>
              <w:spacing w:after="0" w:line="240" w:lineRule="auto"/>
              <w:rPr>
                <w:rFonts w:ascii="Times New Roman" w:eastAsia="Times New Roman" w:hAnsi="Times New Roman" w:cs="Times New Roman"/>
                <w:b/>
                <w:bCs/>
                <w:sz w:val="20"/>
                <w:szCs w:val="20"/>
                <w:lang w:val="tr-TR" w:eastAsia="tr-TR"/>
              </w:rPr>
            </w:pPr>
            <w:r w:rsidRPr="00A601CC">
              <w:rPr>
                <w:rFonts w:ascii="Times New Roman" w:eastAsia="Times New Roman" w:hAnsi="Times New Roman" w:cs="Times New Roman"/>
                <w:b/>
                <w:bCs/>
                <w:sz w:val="20"/>
                <w:szCs w:val="20"/>
                <w:lang w:val="tr-TR" w:eastAsia="tr-TR"/>
              </w:rPr>
              <w:t>Şanlıurfa (Birecik) Atıksu Arıtma Tesisi İnşaatı Yapım İşi (AFD ŞUSKI W3)</w:t>
            </w:r>
          </w:p>
        </w:tc>
        <w:tc>
          <w:tcPr>
            <w:tcW w:w="6326" w:type="dxa"/>
            <w:gridSpan w:val="3"/>
            <w:tcBorders>
              <w:top w:val="nil"/>
              <w:left w:val="nil"/>
              <w:bottom w:val="nil"/>
              <w:right w:val="nil"/>
            </w:tcBorders>
            <w:shd w:val="clear" w:color="000000" w:fill="FFFFFF"/>
            <w:hideMark/>
          </w:tcPr>
          <w:p w14:paraId="7BDC5176" w14:textId="77777777" w:rsidR="00EC6C2C" w:rsidRPr="00A601CC" w:rsidRDefault="00EC6C2C" w:rsidP="00EC6C2C">
            <w:pPr>
              <w:spacing w:after="0" w:line="240" w:lineRule="auto"/>
              <w:rPr>
                <w:rFonts w:ascii="Times New Roman" w:eastAsia="Times New Roman" w:hAnsi="Times New Roman" w:cs="Times New Roman"/>
                <w:b/>
                <w:bCs/>
                <w:sz w:val="20"/>
                <w:szCs w:val="20"/>
                <w:lang w:val="tr-TR" w:eastAsia="tr-TR"/>
              </w:rPr>
            </w:pPr>
            <w:r w:rsidRPr="00A601CC">
              <w:rPr>
                <w:rFonts w:ascii="Times New Roman" w:eastAsia="Times New Roman" w:hAnsi="Times New Roman" w:cs="Times New Roman"/>
                <w:b/>
                <w:bCs/>
                <w:sz w:val="20"/>
                <w:szCs w:val="20"/>
                <w:lang w:val="tr-TR" w:eastAsia="tr-TR"/>
              </w:rPr>
              <w:t> </w:t>
            </w:r>
          </w:p>
        </w:tc>
      </w:tr>
      <w:tr w:rsidR="00EC6C2C" w:rsidRPr="00A601CC" w14:paraId="17D7322D" w14:textId="77777777" w:rsidTr="00670EC0">
        <w:trPr>
          <w:gridBefore w:val="1"/>
          <w:wBefore w:w="169" w:type="dxa"/>
          <w:trHeight w:val="408"/>
        </w:trPr>
        <w:tc>
          <w:tcPr>
            <w:tcW w:w="22971" w:type="dxa"/>
            <w:gridSpan w:val="11"/>
            <w:tcBorders>
              <w:top w:val="nil"/>
              <w:left w:val="nil"/>
              <w:bottom w:val="nil"/>
              <w:right w:val="nil"/>
            </w:tcBorders>
            <w:shd w:val="clear" w:color="000000" w:fill="FFFFFF"/>
            <w:noWrap/>
            <w:hideMark/>
          </w:tcPr>
          <w:p w14:paraId="3CDD25DF" w14:textId="77777777" w:rsidR="00670EC0" w:rsidRPr="00A601CC" w:rsidRDefault="00670EC0" w:rsidP="00EC6C2C">
            <w:pPr>
              <w:spacing w:after="0" w:line="240" w:lineRule="auto"/>
              <w:jc w:val="center"/>
              <w:rPr>
                <w:rFonts w:ascii="Times New Roman" w:eastAsia="Times New Roman" w:hAnsi="Times New Roman" w:cs="Times New Roman"/>
                <w:b/>
                <w:bCs/>
                <w:sz w:val="24"/>
                <w:szCs w:val="24"/>
                <w:lang w:val="tr-TR" w:eastAsia="tr-TR"/>
              </w:rPr>
            </w:pPr>
          </w:p>
          <w:p w14:paraId="0285B82E" w14:textId="77777777" w:rsidR="00670EC0" w:rsidRPr="00A601CC" w:rsidRDefault="00670EC0" w:rsidP="00EC6C2C">
            <w:pPr>
              <w:spacing w:after="0" w:line="240" w:lineRule="auto"/>
              <w:jc w:val="center"/>
              <w:rPr>
                <w:rFonts w:ascii="Times New Roman" w:eastAsia="Times New Roman" w:hAnsi="Times New Roman" w:cs="Times New Roman"/>
                <w:b/>
                <w:bCs/>
                <w:sz w:val="24"/>
                <w:szCs w:val="24"/>
                <w:lang w:val="tr-TR" w:eastAsia="tr-TR"/>
              </w:rPr>
            </w:pPr>
          </w:p>
          <w:p w14:paraId="5B42417D" w14:textId="0B02B927" w:rsidR="00EC6C2C" w:rsidRPr="00A601CC" w:rsidRDefault="00EC6C2C" w:rsidP="00EC6C2C">
            <w:pPr>
              <w:spacing w:after="0" w:line="240" w:lineRule="auto"/>
              <w:jc w:val="center"/>
              <w:rPr>
                <w:rFonts w:ascii="Times New Roman" w:eastAsia="Times New Roman" w:hAnsi="Times New Roman" w:cs="Times New Roman"/>
                <w:b/>
                <w:bCs/>
                <w:sz w:val="24"/>
                <w:szCs w:val="24"/>
                <w:lang w:val="tr-TR" w:eastAsia="tr-TR"/>
              </w:rPr>
            </w:pPr>
            <w:r w:rsidRPr="00A601CC">
              <w:rPr>
                <w:rFonts w:ascii="Times New Roman" w:eastAsia="Times New Roman" w:hAnsi="Times New Roman" w:cs="Times New Roman"/>
                <w:b/>
                <w:bCs/>
                <w:sz w:val="24"/>
                <w:szCs w:val="24"/>
                <w:lang w:val="tr-TR" w:eastAsia="tr-TR"/>
              </w:rPr>
              <w:t xml:space="preserve">ZEYİLNAME NO. </w:t>
            </w:r>
            <w:r w:rsidR="00B81F8E" w:rsidRPr="00A601CC">
              <w:rPr>
                <w:rFonts w:ascii="Times New Roman" w:eastAsia="Times New Roman" w:hAnsi="Times New Roman" w:cs="Times New Roman"/>
                <w:b/>
                <w:bCs/>
                <w:sz w:val="24"/>
                <w:szCs w:val="24"/>
                <w:lang w:val="tr-TR" w:eastAsia="tr-TR"/>
              </w:rPr>
              <w:t>1</w:t>
            </w:r>
          </w:p>
        </w:tc>
      </w:tr>
      <w:tr w:rsidR="00EC6C2C" w:rsidRPr="00A601CC" w14:paraId="78D63057" w14:textId="77777777" w:rsidTr="00670EC0">
        <w:trPr>
          <w:gridBefore w:val="1"/>
          <w:gridAfter w:val="2"/>
          <w:wBefore w:w="169" w:type="dxa"/>
          <w:wAfter w:w="25" w:type="dxa"/>
          <w:trHeight w:hRule="exact" w:val="57"/>
        </w:trPr>
        <w:tc>
          <w:tcPr>
            <w:tcW w:w="1409" w:type="dxa"/>
            <w:tcBorders>
              <w:top w:val="nil"/>
              <w:left w:val="nil"/>
              <w:bottom w:val="nil"/>
              <w:right w:val="nil"/>
            </w:tcBorders>
            <w:shd w:val="clear" w:color="000000" w:fill="FFFFFF"/>
            <w:noWrap/>
            <w:hideMark/>
          </w:tcPr>
          <w:p w14:paraId="35ACB30D" w14:textId="77777777" w:rsidR="00EC6C2C" w:rsidRPr="00A601CC" w:rsidRDefault="00EC6C2C" w:rsidP="00EC6C2C">
            <w:pPr>
              <w:spacing w:after="0" w:line="240" w:lineRule="auto"/>
              <w:jc w:val="center"/>
              <w:rPr>
                <w:rFonts w:ascii="Times New Roman" w:eastAsia="Times New Roman" w:hAnsi="Times New Roman" w:cs="Times New Roman"/>
                <w:b/>
                <w:bCs/>
                <w:sz w:val="20"/>
                <w:szCs w:val="20"/>
                <w:lang w:val="tr-TR" w:eastAsia="tr-TR"/>
              </w:rPr>
            </w:pPr>
            <w:r w:rsidRPr="00A601CC">
              <w:rPr>
                <w:rFonts w:ascii="Times New Roman" w:eastAsia="Times New Roman" w:hAnsi="Times New Roman" w:cs="Times New Roman"/>
                <w:b/>
                <w:bCs/>
                <w:sz w:val="20"/>
                <w:szCs w:val="20"/>
                <w:lang w:val="tr-TR" w:eastAsia="tr-TR"/>
              </w:rPr>
              <w:t> </w:t>
            </w:r>
          </w:p>
        </w:tc>
        <w:tc>
          <w:tcPr>
            <w:tcW w:w="1550" w:type="dxa"/>
            <w:tcBorders>
              <w:top w:val="nil"/>
              <w:left w:val="nil"/>
              <w:bottom w:val="nil"/>
              <w:right w:val="nil"/>
            </w:tcBorders>
            <w:shd w:val="clear" w:color="000000" w:fill="FFFFFF"/>
            <w:noWrap/>
            <w:hideMark/>
          </w:tcPr>
          <w:p w14:paraId="3D5DD73C" w14:textId="77777777" w:rsidR="00EC6C2C" w:rsidRPr="00A601CC" w:rsidRDefault="00EC6C2C" w:rsidP="00EC6C2C">
            <w:pPr>
              <w:spacing w:after="0" w:line="240" w:lineRule="auto"/>
              <w:jc w:val="center"/>
              <w:rPr>
                <w:rFonts w:ascii="Times New Roman" w:eastAsia="Times New Roman" w:hAnsi="Times New Roman" w:cs="Times New Roman"/>
                <w:b/>
                <w:bCs/>
                <w:sz w:val="20"/>
                <w:szCs w:val="20"/>
                <w:lang w:val="tr-TR" w:eastAsia="tr-TR"/>
              </w:rPr>
            </w:pPr>
            <w:r w:rsidRPr="00A601CC">
              <w:rPr>
                <w:rFonts w:ascii="Times New Roman" w:eastAsia="Times New Roman" w:hAnsi="Times New Roman" w:cs="Times New Roman"/>
                <w:b/>
                <w:bCs/>
                <w:sz w:val="20"/>
                <w:szCs w:val="20"/>
                <w:lang w:val="tr-TR" w:eastAsia="tr-TR"/>
              </w:rPr>
              <w:t> </w:t>
            </w:r>
          </w:p>
        </w:tc>
        <w:tc>
          <w:tcPr>
            <w:tcW w:w="1276" w:type="dxa"/>
            <w:gridSpan w:val="2"/>
            <w:tcBorders>
              <w:top w:val="nil"/>
              <w:left w:val="nil"/>
              <w:bottom w:val="nil"/>
              <w:right w:val="nil"/>
            </w:tcBorders>
            <w:shd w:val="clear" w:color="000000" w:fill="FFFFFF"/>
            <w:noWrap/>
            <w:hideMark/>
          </w:tcPr>
          <w:p w14:paraId="5416E6A5" w14:textId="77777777" w:rsidR="00EC6C2C" w:rsidRPr="00A601CC" w:rsidRDefault="00EC6C2C" w:rsidP="00EC6C2C">
            <w:pPr>
              <w:spacing w:after="0" w:line="240" w:lineRule="auto"/>
              <w:jc w:val="center"/>
              <w:rPr>
                <w:rFonts w:ascii="Times New Roman" w:eastAsia="Times New Roman" w:hAnsi="Times New Roman" w:cs="Times New Roman"/>
                <w:b/>
                <w:bCs/>
                <w:sz w:val="20"/>
                <w:szCs w:val="20"/>
                <w:lang w:val="tr-TR" w:eastAsia="tr-TR"/>
              </w:rPr>
            </w:pPr>
            <w:r w:rsidRPr="00A601CC">
              <w:rPr>
                <w:rFonts w:ascii="Times New Roman" w:eastAsia="Times New Roman" w:hAnsi="Times New Roman" w:cs="Times New Roman"/>
                <w:b/>
                <w:bCs/>
                <w:sz w:val="20"/>
                <w:szCs w:val="20"/>
                <w:lang w:val="tr-TR" w:eastAsia="tr-TR"/>
              </w:rPr>
              <w:t> </w:t>
            </w:r>
          </w:p>
        </w:tc>
        <w:tc>
          <w:tcPr>
            <w:tcW w:w="9497" w:type="dxa"/>
            <w:gridSpan w:val="2"/>
            <w:tcBorders>
              <w:top w:val="nil"/>
              <w:left w:val="nil"/>
              <w:bottom w:val="nil"/>
              <w:right w:val="nil"/>
            </w:tcBorders>
            <w:shd w:val="clear" w:color="000000" w:fill="FFFFFF"/>
            <w:noWrap/>
            <w:hideMark/>
          </w:tcPr>
          <w:p w14:paraId="0D9B3D95" w14:textId="77777777" w:rsidR="00EC6C2C" w:rsidRPr="00A601CC" w:rsidRDefault="00EC6C2C" w:rsidP="00EC6C2C">
            <w:pPr>
              <w:spacing w:after="0" w:line="240" w:lineRule="auto"/>
              <w:jc w:val="center"/>
              <w:rPr>
                <w:rFonts w:ascii="Times New Roman" w:eastAsia="Times New Roman" w:hAnsi="Times New Roman" w:cs="Times New Roman"/>
                <w:b/>
                <w:bCs/>
                <w:sz w:val="20"/>
                <w:szCs w:val="20"/>
                <w:lang w:val="tr-TR" w:eastAsia="tr-TR"/>
              </w:rPr>
            </w:pPr>
            <w:r w:rsidRPr="00A601CC">
              <w:rPr>
                <w:rFonts w:ascii="Times New Roman" w:eastAsia="Times New Roman" w:hAnsi="Times New Roman" w:cs="Times New Roman"/>
                <w:b/>
                <w:bCs/>
                <w:sz w:val="20"/>
                <w:szCs w:val="20"/>
                <w:lang w:val="tr-TR" w:eastAsia="tr-TR"/>
              </w:rPr>
              <w:t> </w:t>
            </w:r>
          </w:p>
        </w:tc>
        <w:tc>
          <w:tcPr>
            <w:tcW w:w="9214" w:type="dxa"/>
            <w:gridSpan w:val="3"/>
            <w:tcBorders>
              <w:top w:val="nil"/>
              <w:left w:val="nil"/>
              <w:bottom w:val="nil"/>
              <w:right w:val="nil"/>
            </w:tcBorders>
            <w:shd w:val="clear" w:color="000000" w:fill="FFFFFF"/>
            <w:noWrap/>
            <w:hideMark/>
          </w:tcPr>
          <w:p w14:paraId="1796375A" w14:textId="77777777" w:rsidR="00EC6C2C" w:rsidRPr="00A601CC" w:rsidRDefault="00EC6C2C" w:rsidP="00EC6C2C">
            <w:pPr>
              <w:spacing w:after="0" w:line="240" w:lineRule="auto"/>
              <w:jc w:val="center"/>
              <w:rPr>
                <w:rFonts w:ascii="Times New Roman" w:eastAsia="Times New Roman" w:hAnsi="Times New Roman" w:cs="Times New Roman"/>
                <w:b/>
                <w:bCs/>
                <w:sz w:val="20"/>
                <w:szCs w:val="20"/>
                <w:lang w:val="tr-TR" w:eastAsia="tr-TR"/>
              </w:rPr>
            </w:pPr>
            <w:r w:rsidRPr="00A601CC">
              <w:rPr>
                <w:rFonts w:ascii="Times New Roman" w:eastAsia="Times New Roman" w:hAnsi="Times New Roman" w:cs="Times New Roman"/>
                <w:b/>
                <w:bCs/>
                <w:sz w:val="20"/>
                <w:szCs w:val="20"/>
                <w:lang w:val="tr-TR" w:eastAsia="tr-TR"/>
              </w:rPr>
              <w:t> </w:t>
            </w:r>
          </w:p>
        </w:tc>
      </w:tr>
      <w:tr w:rsidR="00EC6C2C" w:rsidRPr="00A601CC" w14:paraId="1EAA78F4" w14:textId="77777777" w:rsidTr="00670EC0">
        <w:trPr>
          <w:gridBefore w:val="1"/>
          <w:wBefore w:w="169" w:type="dxa"/>
          <w:trHeight w:val="747"/>
        </w:trPr>
        <w:tc>
          <w:tcPr>
            <w:tcW w:w="22971" w:type="dxa"/>
            <w:gridSpan w:val="11"/>
            <w:tcBorders>
              <w:top w:val="nil"/>
              <w:left w:val="nil"/>
              <w:bottom w:val="nil"/>
              <w:right w:val="nil"/>
            </w:tcBorders>
            <w:shd w:val="clear" w:color="000000" w:fill="FFFFFF"/>
            <w:hideMark/>
          </w:tcPr>
          <w:p w14:paraId="4C095FBB" w14:textId="13157882" w:rsidR="00EC6C2C" w:rsidRPr="00A601CC" w:rsidRDefault="00EC6C2C" w:rsidP="00A84A96">
            <w:pPr>
              <w:spacing w:after="0" w:line="240" w:lineRule="auto"/>
              <w:rPr>
                <w:rFonts w:ascii="Times New Roman" w:eastAsia="Times New Roman" w:hAnsi="Times New Roman" w:cs="Times New Roman"/>
                <w:sz w:val="8"/>
                <w:szCs w:val="20"/>
                <w:lang w:val="tr-TR" w:eastAsia="tr-TR"/>
              </w:rPr>
            </w:pPr>
            <w:r w:rsidRPr="00A601CC">
              <w:rPr>
                <w:rFonts w:ascii="Times New Roman" w:eastAsia="Times New Roman" w:hAnsi="Times New Roman" w:cs="Times New Roman"/>
                <w:sz w:val="20"/>
                <w:szCs w:val="20"/>
                <w:lang w:val="tr-TR" w:eastAsia="tr-TR"/>
              </w:rPr>
              <w:t>Bu zeyilnamenin hükümleri, İhale Dokümanındaki hükümlerin</w:t>
            </w:r>
            <w:r w:rsidR="00A84A96">
              <w:rPr>
                <w:rFonts w:ascii="Times New Roman" w:eastAsia="Times New Roman" w:hAnsi="Times New Roman" w:cs="Times New Roman"/>
                <w:sz w:val="20"/>
                <w:szCs w:val="20"/>
                <w:lang w:val="tr-TR" w:eastAsia="tr-TR"/>
              </w:rPr>
              <w:t>,</w:t>
            </w:r>
            <w:r w:rsidRPr="00A601CC">
              <w:rPr>
                <w:rFonts w:ascii="Times New Roman" w:eastAsia="Times New Roman" w:hAnsi="Times New Roman" w:cs="Times New Roman"/>
                <w:sz w:val="20"/>
                <w:szCs w:val="20"/>
                <w:lang w:val="tr-TR" w:eastAsia="tr-TR"/>
              </w:rPr>
              <w:t xml:space="preserve"> İdarenin</w:t>
            </w:r>
            <w:r w:rsidR="00A84A96">
              <w:rPr>
                <w:rFonts w:ascii="Times New Roman" w:eastAsia="Times New Roman" w:hAnsi="Times New Roman" w:cs="Times New Roman"/>
                <w:sz w:val="20"/>
                <w:szCs w:val="20"/>
                <w:lang w:val="tr-TR" w:eastAsia="tr-TR"/>
              </w:rPr>
              <w:t>,</w:t>
            </w:r>
            <w:r w:rsidRPr="00A601CC">
              <w:rPr>
                <w:rFonts w:ascii="Times New Roman" w:eastAsia="Times New Roman" w:hAnsi="Times New Roman" w:cs="Times New Roman"/>
                <w:sz w:val="20"/>
                <w:szCs w:val="20"/>
                <w:lang w:val="tr-TR" w:eastAsia="tr-TR"/>
              </w:rPr>
              <w:t xml:space="preserve"> şartların değişmesi veya ilave bilgi bildirimi veya teklifçilerin yazı ile ilettiği soruların yanıtlanması çerçevesinde, İhale Dokümanın</w:t>
            </w:r>
            <w:r w:rsidR="00A84A96">
              <w:rPr>
                <w:rFonts w:ascii="Times New Roman" w:eastAsia="Times New Roman" w:hAnsi="Times New Roman" w:cs="Times New Roman"/>
                <w:sz w:val="20"/>
                <w:szCs w:val="20"/>
                <w:lang w:val="tr-TR" w:eastAsia="tr-TR"/>
              </w:rPr>
              <w:t>ın</w:t>
            </w:r>
            <w:r w:rsidRPr="00A601CC">
              <w:rPr>
                <w:rFonts w:ascii="Times New Roman" w:eastAsia="Times New Roman" w:hAnsi="Times New Roman" w:cs="Times New Roman"/>
                <w:sz w:val="20"/>
                <w:szCs w:val="20"/>
                <w:lang w:val="tr-TR" w:eastAsia="tr-TR"/>
              </w:rPr>
              <w:t xml:space="preserve"> bazı hükümlerinin </w:t>
            </w:r>
            <w:r w:rsidR="00A84A96">
              <w:rPr>
                <w:rFonts w:ascii="Times New Roman" w:eastAsia="Times New Roman" w:hAnsi="Times New Roman" w:cs="Times New Roman"/>
                <w:sz w:val="20"/>
                <w:szCs w:val="20"/>
                <w:lang w:val="tr-TR" w:eastAsia="tr-TR"/>
              </w:rPr>
              <w:t>tadil</w:t>
            </w:r>
            <w:r w:rsidR="00A84A96" w:rsidRPr="00A601CC">
              <w:rPr>
                <w:rFonts w:ascii="Times New Roman" w:eastAsia="Times New Roman" w:hAnsi="Times New Roman" w:cs="Times New Roman"/>
                <w:sz w:val="20"/>
                <w:szCs w:val="20"/>
                <w:lang w:val="tr-TR" w:eastAsia="tr-TR"/>
              </w:rPr>
              <w:t xml:space="preserve"> </w:t>
            </w:r>
            <w:r w:rsidRPr="00A601CC">
              <w:rPr>
                <w:rFonts w:ascii="Times New Roman" w:eastAsia="Times New Roman" w:hAnsi="Times New Roman" w:cs="Times New Roman"/>
                <w:sz w:val="20"/>
                <w:szCs w:val="20"/>
                <w:lang w:val="tr-TR" w:eastAsia="tr-TR"/>
              </w:rPr>
              <w:t>edilmesi veya değiştirilmesi sebebiyle yayınlanmaktadır. İhale Dokümanı aşağıda belirtildiği şekilde tadil edilmiştir:</w:t>
            </w:r>
          </w:p>
        </w:tc>
      </w:tr>
      <w:tr w:rsidR="00670EC0" w:rsidRPr="00A601CC" w14:paraId="31D1F25C" w14:textId="77777777" w:rsidTr="00670EC0">
        <w:trPr>
          <w:gridAfter w:val="3"/>
          <w:wAfter w:w="183" w:type="dxa"/>
          <w:trHeight w:val="978"/>
        </w:trPr>
        <w:tc>
          <w:tcPr>
            <w:tcW w:w="15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78BA76C" w14:textId="63585920" w:rsidR="00670EC0" w:rsidRPr="00A601CC" w:rsidRDefault="00670EC0" w:rsidP="00670EC0">
            <w:pPr>
              <w:spacing w:after="0" w:line="240" w:lineRule="auto"/>
              <w:jc w:val="center"/>
              <w:rPr>
                <w:rFonts w:ascii="Times New Roman" w:eastAsia="Times New Roman" w:hAnsi="Times New Roman" w:cs="Times New Roman"/>
                <w:b/>
                <w:bCs/>
                <w:sz w:val="24"/>
                <w:szCs w:val="24"/>
                <w:lang w:val="tr-TR" w:eastAsia="tr-TR"/>
              </w:rPr>
            </w:pPr>
            <w:r w:rsidRPr="00A601CC">
              <w:rPr>
                <w:rFonts w:ascii="Times New Roman" w:eastAsia="Times New Roman" w:hAnsi="Times New Roman" w:cs="Times New Roman"/>
                <w:b/>
                <w:bCs/>
                <w:sz w:val="20"/>
                <w:szCs w:val="20"/>
                <w:lang w:val="tr-TR" w:eastAsia="tr-TR"/>
              </w:rPr>
              <w:t>Değişiklik No.</w:t>
            </w:r>
          </w:p>
        </w:tc>
        <w:tc>
          <w:tcPr>
            <w:tcW w:w="1560" w:type="dxa"/>
            <w:gridSpan w:val="2"/>
            <w:tcBorders>
              <w:top w:val="single" w:sz="8" w:space="0" w:color="auto"/>
              <w:left w:val="nil"/>
              <w:bottom w:val="single" w:sz="8" w:space="0" w:color="auto"/>
              <w:right w:val="single" w:sz="8" w:space="0" w:color="auto"/>
            </w:tcBorders>
            <w:shd w:val="clear" w:color="auto" w:fill="auto"/>
            <w:vAlign w:val="center"/>
          </w:tcPr>
          <w:p w14:paraId="53A2C515" w14:textId="39BCC1E8" w:rsidR="00670EC0" w:rsidRPr="00A601CC" w:rsidRDefault="00670EC0" w:rsidP="00670EC0">
            <w:pPr>
              <w:jc w:val="center"/>
              <w:rPr>
                <w:rFonts w:ascii="Times New Roman" w:hAnsi="Times New Roman" w:cs="Times New Roman"/>
                <w:sz w:val="24"/>
                <w:szCs w:val="24"/>
                <w:lang w:val="tr-TR"/>
              </w:rPr>
            </w:pPr>
            <w:r w:rsidRPr="00A601CC">
              <w:rPr>
                <w:rFonts w:ascii="Times New Roman" w:eastAsia="Times New Roman" w:hAnsi="Times New Roman" w:cs="Times New Roman"/>
                <w:b/>
                <w:bCs/>
                <w:sz w:val="20"/>
                <w:szCs w:val="20"/>
                <w:lang w:val="tr-TR" w:eastAsia="tr-TR"/>
              </w:rPr>
              <w:t>İlgili İhale D</w:t>
            </w:r>
            <w:r w:rsidR="00EB2160">
              <w:rPr>
                <w:rFonts w:ascii="Times New Roman" w:eastAsia="Times New Roman" w:hAnsi="Times New Roman" w:cs="Times New Roman"/>
                <w:b/>
                <w:bCs/>
                <w:sz w:val="20"/>
                <w:szCs w:val="20"/>
                <w:lang w:val="tr-TR" w:eastAsia="tr-TR"/>
              </w:rPr>
              <w:t>o</w:t>
            </w:r>
            <w:r w:rsidRPr="00A601CC">
              <w:rPr>
                <w:rFonts w:ascii="Times New Roman" w:eastAsia="Times New Roman" w:hAnsi="Times New Roman" w:cs="Times New Roman"/>
                <w:b/>
                <w:bCs/>
                <w:sz w:val="20"/>
                <w:szCs w:val="20"/>
                <w:lang w:val="tr-TR" w:eastAsia="tr-TR"/>
              </w:rPr>
              <w:t>kümanı</w:t>
            </w:r>
          </w:p>
        </w:tc>
        <w:tc>
          <w:tcPr>
            <w:tcW w:w="1266" w:type="dxa"/>
            <w:tcBorders>
              <w:top w:val="single" w:sz="8" w:space="0" w:color="auto"/>
              <w:left w:val="nil"/>
              <w:bottom w:val="single" w:sz="8" w:space="0" w:color="auto"/>
              <w:right w:val="single" w:sz="8" w:space="0" w:color="auto"/>
            </w:tcBorders>
            <w:shd w:val="clear" w:color="auto" w:fill="auto"/>
            <w:vAlign w:val="center"/>
          </w:tcPr>
          <w:p w14:paraId="266F9138" w14:textId="210962A4" w:rsidR="00670EC0" w:rsidRPr="00A601CC" w:rsidRDefault="00670EC0" w:rsidP="00670EC0">
            <w:pPr>
              <w:spacing w:after="0" w:line="240" w:lineRule="auto"/>
              <w:jc w:val="center"/>
              <w:rPr>
                <w:rFonts w:ascii="Times New Roman" w:hAnsi="Times New Roman" w:cs="Times New Roman"/>
                <w:sz w:val="24"/>
                <w:szCs w:val="24"/>
                <w:lang w:val="tr-TR"/>
              </w:rPr>
            </w:pPr>
            <w:r w:rsidRPr="00A601CC">
              <w:rPr>
                <w:rFonts w:ascii="Times New Roman" w:eastAsia="Times New Roman" w:hAnsi="Times New Roman" w:cs="Times New Roman"/>
                <w:b/>
                <w:bCs/>
                <w:sz w:val="20"/>
                <w:szCs w:val="20"/>
                <w:lang w:val="tr-TR" w:eastAsia="tr-TR"/>
              </w:rPr>
              <w:t>İlgili Madde</w:t>
            </w:r>
          </w:p>
        </w:tc>
        <w:tc>
          <w:tcPr>
            <w:tcW w:w="9417" w:type="dxa"/>
            <w:tcBorders>
              <w:top w:val="single" w:sz="8" w:space="0" w:color="auto"/>
              <w:left w:val="nil"/>
              <w:bottom w:val="single" w:sz="8" w:space="0" w:color="auto"/>
              <w:right w:val="single" w:sz="8" w:space="0" w:color="auto"/>
            </w:tcBorders>
            <w:shd w:val="clear" w:color="auto" w:fill="auto"/>
            <w:vAlign w:val="center"/>
          </w:tcPr>
          <w:p w14:paraId="515DB600" w14:textId="39B0D770" w:rsidR="00670EC0" w:rsidRPr="00A601CC" w:rsidRDefault="00670EC0" w:rsidP="00670EC0">
            <w:pPr>
              <w:jc w:val="center"/>
              <w:rPr>
                <w:rFonts w:ascii="Times New Roman" w:hAnsi="Times New Roman" w:cs="Times New Roman"/>
                <w:sz w:val="28"/>
                <w:szCs w:val="24"/>
                <w:lang w:val="tr-TR"/>
              </w:rPr>
            </w:pPr>
            <w:r w:rsidRPr="00A601CC">
              <w:rPr>
                <w:rFonts w:ascii="Times New Roman" w:eastAsia="Times New Roman" w:hAnsi="Times New Roman" w:cs="Times New Roman"/>
                <w:b/>
                <w:bCs/>
                <w:sz w:val="20"/>
                <w:szCs w:val="20"/>
                <w:lang w:val="tr-TR" w:eastAsia="tr-TR"/>
              </w:rPr>
              <w:t>Orijinal İhale Dokümanındaki Madde</w:t>
            </w:r>
          </w:p>
        </w:tc>
        <w:tc>
          <w:tcPr>
            <w:tcW w:w="9136" w:type="dxa"/>
            <w:gridSpan w:val="3"/>
            <w:tcBorders>
              <w:top w:val="single" w:sz="8" w:space="0" w:color="auto"/>
              <w:left w:val="nil"/>
              <w:bottom w:val="single" w:sz="8" w:space="0" w:color="auto"/>
              <w:right w:val="single" w:sz="8" w:space="0" w:color="auto"/>
            </w:tcBorders>
            <w:shd w:val="clear" w:color="auto" w:fill="auto"/>
            <w:vAlign w:val="center"/>
          </w:tcPr>
          <w:p w14:paraId="131BEFFA" w14:textId="5045A686" w:rsidR="00670EC0" w:rsidRPr="00A601CC" w:rsidRDefault="00670EC0" w:rsidP="00670EC0">
            <w:pPr>
              <w:pStyle w:val="GvdeMetni3"/>
              <w:ind w:firstLine="709"/>
              <w:jc w:val="center"/>
              <w:rPr>
                <w:rFonts w:ascii="Times New Roman" w:hAnsi="Times New Roman" w:cs="Times New Roman"/>
                <w:bCs/>
                <w:sz w:val="28"/>
                <w:szCs w:val="24"/>
                <w:lang w:val="tr-TR"/>
              </w:rPr>
            </w:pPr>
            <w:r w:rsidRPr="00A601CC">
              <w:rPr>
                <w:rFonts w:ascii="Times New Roman" w:eastAsia="Times New Roman" w:hAnsi="Times New Roman" w:cs="Times New Roman"/>
                <w:b/>
                <w:bCs/>
                <w:sz w:val="20"/>
                <w:szCs w:val="20"/>
                <w:lang w:val="tr-TR" w:eastAsia="tr-TR"/>
              </w:rPr>
              <w:t>Değiştirilmiş Madde</w:t>
            </w:r>
          </w:p>
        </w:tc>
      </w:tr>
      <w:tr w:rsidR="00855328" w:rsidRPr="00B20DB7" w14:paraId="2F97C66D" w14:textId="77777777" w:rsidTr="00EB5F33">
        <w:trPr>
          <w:gridAfter w:val="3"/>
          <w:wAfter w:w="183" w:type="dxa"/>
          <w:trHeight w:val="1986"/>
        </w:trPr>
        <w:tc>
          <w:tcPr>
            <w:tcW w:w="15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4E28FBD" w14:textId="6FAD9EFD" w:rsidR="00855328" w:rsidRPr="00A601CC" w:rsidRDefault="003C6DD2" w:rsidP="00570756">
            <w:pPr>
              <w:spacing w:after="0" w:line="240" w:lineRule="auto"/>
              <w:jc w:val="center"/>
              <w:rPr>
                <w:rFonts w:ascii="Times New Roman" w:eastAsia="Times New Roman" w:hAnsi="Times New Roman" w:cs="Times New Roman"/>
                <w:b/>
                <w:bCs/>
                <w:sz w:val="24"/>
                <w:szCs w:val="24"/>
                <w:lang w:val="tr-TR" w:eastAsia="tr-TR"/>
              </w:rPr>
            </w:pPr>
            <w:r>
              <w:rPr>
                <w:rFonts w:ascii="Times New Roman" w:eastAsia="Times New Roman" w:hAnsi="Times New Roman" w:cs="Times New Roman"/>
                <w:b/>
                <w:bCs/>
                <w:sz w:val="24"/>
                <w:szCs w:val="24"/>
                <w:lang w:val="tr-TR" w:eastAsia="tr-TR"/>
              </w:rPr>
              <w:t>1</w:t>
            </w:r>
          </w:p>
        </w:tc>
        <w:tc>
          <w:tcPr>
            <w:tcW w:w="1560" w:type="dxa"/>
            <w:gridSpan w:val="2"/>
            <w:tcBorders>
              <w:top w:val="single" w:sz="8" w:space="0" w:color="auto"/>
              <w:left w:val="nil"/>
              <w:bottom w:val="single" w:sz="8" w:space="0" w:color="auto"/>
              <w:right w:val="single" w:sz="8" w:space="0" w:color="auto"/>
            </w:tcBorders>
            <w:shd w:val="clear" w:color="auto" w:fill="auto"/>
            <w:vAlign w:val="center"/>
          </w:tcPr>
          <w:p w14:paraId="72B10738" w14:textId="0A4B6A2D" w:rsidR="00855328" w:rsidRPr="00A601CC" w:rsidRDefault="00EB5F33" w:rsidP="00570756">
            <w:pPr>
              <w:jc w:val="center"/>
              <w:rPr>
                <w:rFonts w:ascii="Times New Roman" w:hAnsi="Times New Roman" w:cs="Times New Roman"/>
                <w:lang w:val="tr-TR"/>
              </w:rPr>
            </w:pPr>
            <w:r w:rsidRPr="00EB5F33">
              <w:rPr>
                <w:rFonts w:ascii="Times New Roman" w:hAnsi="Times New Roman" w:cs="Times New Roman"/>
                <w:lang w:val="tr-TR"/>
              </w:rPr>
              <w:t>4. Birim Fiyat Teklif Cetveli</w:t>
            </w:r>
          </w:p>
        </w:tc>
        <w:tc>
          <w:tcPr>
            <w:tcW w:w="1266" w:type="dxa"/>
            <w:tcBorders>
              <w:top w:val="single" w:sz="8" w:space="0" w:color="auto"/>
              <w:left w:val="nil"/>
              <w:bottom w:val="single" w:sz="8" w:space="0" w:color="auto"/>
              <w:right w:val="single" w:sz="8" w:space="0" w:color="auto"/>
            </w:tcBorders>
            <w:shd w:val="clear" w:color="auto" w:fill="auto"/>
            <w:vAlign w:val="center"/>
          </w:tcPr>
          <w:p w14:paraId="0C6EED14" w14:textId="6B944116" w:rsidR="00855328" w:rsidRPr="00A601CC" w:rsidRDefault="00EB5F33" w:rsidP="00570756">
            <w:pPr>
              <w:jc w:val="center"/>
              <w:rPr>
                <w:rFonts w:ascii="Times New Roman" w:hAnsi="Times New Roman" w:cs="Times New Roman"/>
                <w:lang w:val="tr-TR"/>
              </w:rPr>
            </w:pPr>
            <w:r w:rsidRPr="00EB5F33">
              <w:rPr>
                <w:rFonts w:ascii="Times New Roman" w:hAnsi="Times New Roman" w:cs="Times New Roman"/>
                <w:lang w:val="tr-TR"/>
              </w:rPr>
              <w:t>'İş Kalemi No: BİRECİK.AAT.İNŞ.09</w:t>
            </w:r>
          </w:p>
        </w:tc>
        <w:tc>
          <w:tcPr>
            <w:tcW w:w="9417" w:type="dxa"/>
            <w:tcBorders>
              <w:top w:val="single" w:sz="8" w:space="0" w:color="auto"/>
              <w:left w:val="nil"/>
              <w:bottom w:val="single" w:sz="8" w:space="0" w:color="auto"/>
              <w:right w:val="single" w:sz="8" w:space="0" w:color="auto"/>
            </w:tcBorders>
            <w:shd w:val="clear" w:color="auto" w:fill="auto"/>
            <w:vAlign w:val="center"/>
          </w:tcPr>
          <w:p w14:paraId="1689C3F4" w14:textId="77D6C9BB" w:rsidR="00855328" w:rsidRPr="00A601CC" w:rsidRDefault="00325D04" w:rsidP="00A601CC">
            <w:pPr>
              <w:jc w:val="both"/>
              <w:rPr>
                <w:rFonts w:ascii="Times New Roman" w:hAnsi="Times New Roman" w:cs="Times New Roman"/>
                <w:szCs w:val="24"/>
                <w:lang w:val="tr-TR"/>
              </w:rPr>
            </w:pPr>
            <w:r w:rsidRPr="00325D04">
              <w:rPr>
                <w:rFonts w:ascii="Times New Roman" w:hAnsi="Times New Roman" w:cs="Times New Roman"/>
                <w:noProof/>
                <w:szCs w:val="24"/>
                <w:lang w:val="tr-TR" w:eastAsia="tr-TR"/>
              </w:rPr>
              <w:drawing>
                <wp:inline distT="0" distB="0" distL="0" distR="0" wp14:anchorId="614DA8B3" wp14:editId="70152FC7">
                  <wp:extent cx="5890260" cy="65532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90260" cy="655320"/>
                          </a:xfrm>
                          <a:prstGeom prst="rect">
                            <a:avLst/>
                          </a:prstGeom>
                          <a:noFill/>
                          <a:ln>
                            <a:noFill/>
                          </a:ln>
                        </pic:spPr>
                      </pic:pic>
                    </a:graphicData>
                  </a:graphic>
                </wp:inline>
              </w:drawing>
            </w:r>
          </w:p>
        </w:tc>
        <w:tc>
          <w:tcPr>
            <w:tcW w:w="9136" w:type="dxa"/>
            <w:gridSpan w:val="3"/>
            <w:tcBorders>
              <w:top w:val="single" w:sz="8" w:space="0" w:color="auto"/>
              <w:left w:val="nil"/>
              <w:bottom w:val="single" w:sz="8" w:space="0" w:color="auto"/>
              <w:right w:val="single" w:sz="8" w:space="0" w:color="auto"/>
            </w:tcBorders>
            <w:shd w:val="clear" w:color="auto" w:fill="auto"/>
            <w:vAlign w:val="center"/>
          </w:tcPr>
          <w:p w14:paraId="4487CA7A" w14:textId="77777777" w:rsidR="00855328" w:rsidRDefault="00325D04" w:rsidP="00A601CC">
            <w:pPr>
              <w:spacing w:line="360" w:lineRule="auto"/>
              <w:rPr>
                <w:rFonts w:ascii="Times New Roman" w:hAnsi="Times New Roman"/>
                <w:snapToGrid w:val="0"/>
                <w:lang w:val="tr-TR"/>
              </w:rPr>
            </w:pPr>
            <w:r w:rsidRPr="00325D04">
              <w:rPr>
                <w:rFonts w:ascii="Times New Roman" w:hAnsi="Times New Roman"/>
                <w:noProof/>
                <w:snapToGrid w:val="0"/>
                <w:lang w:val="tr-TR" w:eastAsia="tr-TR"/>
              </w:rPr>
              <w:drawing>
                <wp:inline distT="0" distB="0" distL="0" distR="0" wp14:anchorId="1A5745DC" wp14:editId="531CBC74">
                  <wp:extent cx="5698067" cy="63182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1742" cy="637777"/>
                          </a:xfrm>
                          <a:prstGeom prst="rect">
                            <a:avLst/>
                          </a:prstGeom>
                          <a:noFill/>
                          <a:ln>
                            <a:noFill/>
                          </a:ln>
                        </pic:spPr>
                      </pic:pic>
                    </a:graphicData>
                  </a:graphic>
                </wp:inline>
              </w:drawing>
            </w:r>
          </w:p>
          <w:p w14:paraId="3E2F1725" w14:textId="31D59254" w:rsidR="00DE40BA" w:rsidRPr="00A601CC" w:rsidRDefault="00DE40BA" w:rsidP="00A601CC">
            <w:pPr>
              <w:spacing w:line="360" w:lineRule="auto"/>
              <w:rPr>
                <w:rFonts w:ascii="Times New Roman" w:hAnsi="Times New Roman"/>
                <w:snapToGrid w:val="0"/>
                <w:lang w:val="tr-TR"/>
              </w:rPr>
            </w:pPr>
            <w:r>
              <w:rPr>
                <w:rFonts w:ascii="Times New Roman" w:hAnsi="Times New Roman"/>
                <w:snapToGrid w:val="0"/>
                <w:lang w:val="tr-TR"/>
              </w:rPr>
              <w:t>Birim Fiyat Teklif Cetvelindeki diğer tüm iş kalemleri değiştirilmeden korunacaktır.</w:t>
            </w:r>
          </w:p>
        </w:tc>
      </w:tr>
      <w:tr w:rsidR="00EB5F33" w:rsidRPr="00A601CC" w14:paraId="417F9609" w14:textId="77777777" w:rsidTr="00EB5F33">
        <w:trPr>
          <w:gridAfter w:val="3"/>
          <w:wAfter w:w="183" w:type="dxa"/>
          <w:trHeight w:val="1134"/>
        </w:trPr>
        <w:tc>
          <w:tcPr>
            <w:tcW w:w="15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A41139" w14:textId="72B95581" w:rsidR="00EB5F33" w:rsidRPr="00A601CC" w:rsidRDefault="00EB5F33" w:rsidP="00EB5F33">
            <w:pPr>
              <w:spacing w:after="0" w:line="240" w:lineRule="auto"/>
              <w:jc w:val="center"/>
              <w:rPr>
                <w:rFonts w:ascii="Times New Roman" w:eastAsia="Times New Roman" w:hAnsi="Times New Roman" w:cs="Times New Roman"/>
                <w:b/>
                <w:bCs/>
                <w:sz w:val="24"/>
                <w:szCs w:val="24"/>
                <w:lang w:val="tr-TR" w:eastAsia="tr-TR"/>
              </w:rPr>
            </w:pPr>
            <w:r>
              <w:rPr>
                <w:rFonts w:ascii="Times New Roman" w:eastAsia="Times New Roman" w:hAnsi="Times New Roman" w:cs="Times New Roman"/>
                <w:b/>
                <w:bCs/>
                <w:sz w:val="24"/>
                <w:szCs w:val="24"/>
                <w:lang w:val="tr-TR" w:eastAsia="tr-TR"/>
              </w:rPr>
              <w:t>2</w:t>
            </w: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14:paraId="6D359870" w14:textId="602A4A07" w:rsidR="00EB5F33" w:rsidRPr="0016366B" w:rsidRDefault="00EB5F33" w:rsidP="00EB5F33">
            <w:pPr>
              <w:jc w:val="center"/>
              <w:rPr>
                <w:rFonts w:ascii="Times New Roman" w:hAnsi="Times New Roman" w:cs="Times New Roman"/>
                <w:lang w:val="tr-TR"/>
              </w:rPr>
            </w:pPr>
            <w:r w:rsidRPr="0016366B">
              <w:rPr>
                <w:rFonts w:ascii="Times New Roman" w:hAnsi="Times New Roman" w:cs="Times New Roman"/>
              </w:rPr>
              <w:t>5. Proje ve Raporlar</w:t>
            </w:r>
          </w:p>
        </w:tc>
        <w:tc>
          <w:tcPr>
            <w:tcW w:w="1266" w:type="dxa"/>
            <w:tcBorders>
              <w:top w:val="single" w:sz="4" w:space="0" w:color="auto"/>
              <w:left w:val="nil"/>
              <w:bottom w:val="single" w:sz="4" w:space="0" w:color="auto"/>
              <w:right w:val="single" w:sz="4" w:space="0" w:color="auto"/>
            </w:tcBorders>
            <w:shd w:val="clear" w:color="auto" w:fill="auto"/>
            <w:vAlign w:val="center"/>
          </w:tcPr>
          <w:p w14:paraId="3C25EDB5" w14:textId="5166E778" w:rsidR="00EB5F33" w:rsidRPr="0016366B" w:rsidRDefault="00EB5F33" w:rsidP="00EB5F33">
            <w:pPr>
              <w:jc w:val="center"/>
              <w:rPr>
                <w:rFonts w:ascii="Times New Roman" w:hAnsi="Times New Roman" w:cs="Times New Roman"/>
                <w:lang w:val="tr-TR"/>
              </w:rPr>
            </w:pPr>
            <w:r w:rsidRPr="00B20DB7">
              <w:rPr>
                <w:rFonts w:ascii="Times New Roman" w:hAnsi="Times New Roman" w:cs="Times New Roman"/>
                <w:lang w:val="tr-TR"/>
              </w:rPr>
              <w:t>Ekipman Föyleri, Dekantör Bilgi Föyü</w:t>
            </w:r>
          </w:p>
        </w:tc>
        <w:tc>
          <w:tcPr>
            <w:tcW w:w="9417" w:type="dxa"/>
            <w:tcBorders>
              <w:top w:val="single" w:sz="8" w:space="0" w:color="auto"/>
              <w:left w:val="nil"/>
              <w:bottom w:val="single" w:sz="8" w:space="0" w:color="auto"/>
              <w:right w:val="single" w:sz="8" w:space="0" w:color="auto"/>
            </w:tcBorders>
            <w:shd w:val="clear" w:color="auto" w:fill="auto"/>
            <w:vAlign w:val="center"/>
          </w:tcPr>
          <w:p w14:paraId="161D1DAF" w14:textId="1888B2FC" w:rsidR="00EB5F33" w:rsidRPr="00A601CC" w:rsidRDefault="00EB5F33" w:rsidP="00EB5F33">
            <w:pPr>
              <w:jc w:val="both"/>
              <w:rPr>
                <w:rFonts w:ascii="Times New Roman" w:hAnsi="Times New Roman" w:cs="Times New Roman"/>
                <w:szCs w:val="24"/>
                <w:lang w:val="tr-TR"/>
              </w:rPr>
            </w:pPr>
            <w:r>
              <w:rPr>
                <w:rFonts w:ascii="Times New Roman" w:hAnsi="Times New Roman" w:cs="Times New Roman"/>
                <w:noProof/>
                <w:szCs w:val="24"/>
                <w:lang w:val="tr-TR" w:eastAsia="tr-TR"/>
              </w:rPr>
              <w:drawing>
                <wp:inline distT="0" distB="0" distL="0" distR="0" wp14:anchorId="4F471E53" wp14:editId="09208F94">
                  <wp:extent cx="5610225" cy="5496127"/>
                  <wp:effectExtent l="0" t="0" r="0"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kantör-1.png"/>
                          <pic:cNvPicPr/>
                        </pic:nvPicPr>
                        <pic:blipFill>
                          <a:blip r:embed="rId10">
                            <a:extLst>
                              <a:ext uri="{28A0092B-C50C-407E-A947-70E740481C1C}">
                                <a14:useLocalDpi xmlns:a14="http://schemas.microsoft.com/office/drawing/2010/main" val="0"/>
                              </a:ext>
                            </a:extLst>
                          </a:blip>
                          <a:stretch>
                            <a:fillRect/>
                          </a:stretch>
                        </pic:blipFill>
                        <pic:spPr>
                          <a:xfrm>
                            <a:off x="0" y="0"/>
                            <a:ext cx="5625675" cy="5511263"/>
                          </a:xfrm>
                          <a:prstGeom prst="rect">
                            <a:avLst/>
                          </a:prstGeom>
                        </pic:spPr>
                      </pic:pic>
                    </a:graphicData>
                  </a:graphic>
                </wp:inline>
              </w:drawing>
            </w:r>
          </w:p>
        </w:tc>
        <w:tc>
          <w:tcPr>
            <w:tcW w:w="9136" w:type="dxa"/>
            <w:gridSpan w:val="3"/>
            <w:tcBorders>
              <w:top w:val="single" w:sz="8" w:space="0" w:color="auto"/>
              <w:left w:val="nil"/>
              <w:bottom w:val="single" w:sz="8" w:space="0" w:color="auto"/>
              <w:right w:val="single" w:sz="8" w:space="0" w:color="auto"/>
            </w:tcBorders>
            <w:shd w:val="clear" w:color="auto" w:fill="auto"/>
            <w:vAlign w:val="center"/>
          </w:tcPr>
          <w:p w14:paraId="76088FBF" w14:textId="5DE7D693" w:rsidR="00EB5F33" w:rsidRPr="00A601CC" w:rsidRDefault="00EB5F33" w:rsidP="00EB5F33">
            <w:pPr>
              <w:spacing w:line="360" w:lineRule="auto"/>
              <w:rPr>
                <w:rFonts w:ascii="Times New Roman" w:hAnsi="Times New Roman"/>
                <w:snapToGrid w:val="0"/>
                <w:lang w:val="tr-TR"/>
              </w:rPr>
            </w:pPr>
            <w:r>
              <w:rPr>
                <w:rFonts w:ascii="Times New Roman" w:hAnsi="Times New Roman"/>
                <w:noProof/>
                <w:lang w:val="tr-TR" w:eastAsia="tr-TR"/>
              </w:rPr>
              <w:drawing>
                <wp:inline distT="0" distB="0" distL="0" distR="0" wp14:anchorId="221F9F35" wp14:editId="166FE025">
                  <wp:extent cx="5486852" cy="5573949"/>
                  <wp:effectExtent l="0" t="0" r="0" b="825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kantör-2.png"/>
                          <pic:cNvPicPr/>
                        </pic:nvPicPr>
                        <pic:blipFill>
                          <a:blip r:embed="rId11">
                            <a:extLst>
                              <a:ext uri="{28A0092B-C50C-407E-A947-70E740481C1C}">
                                <a14:useLocalDpi xmlns:a14="http://schemas.microsoft.com/office/drawing/2010/main" val="0"/>
                              </a:ext>
                            </a:extLst>
                          </a:blip>
                          <a:stretch>
                            <a:fillRect/>
                          </a:stretch>
                        </pic:blipFill>
                        <pic:spPr>
                          <a:xfrm>
                            <a:off x="0" y="0"/>
                            <a:ext cx="5500679" cy="5587995"/>
                          </a:xfrm>
                          <a:prstGeom prst="rect">
                            <a:avLst/>
                          </a:prstGeom>
                        </pic:spPr>
                      </pic:pic>
                    </a:graphicData>
                  </a:graphic>
                </wp:inline>
              </w:drawing>
            </w:r>
          </w:p>
        </w:tc>
      </w:tr>
      <w:tr w:rsidR="00570756" w:rsidRPr="00B20DB7" w14:paraId="68A5865A" w14:textId="77777777" w:rsidTr="0016366B">
        <w:trPr>
          <w:gridAfter w:val="3"/>
          <w:wAfter w:w="183" w:type="dxa"/>
          <w:trHeight w:val="1134"/>
        </w:trPr>
        <w:tc>
          <w:tcPr>
            <w:tcW w:w="15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E4B7129" w14:textId="2D4736EF" w:rsidR="00570756" w:rsidRPr="00A601CC" w:rsidRDefault="003C6DD2" w:rsidP="00570756">
            <w:pPr>
              <w:spacing w:after="0" w:line="240" w:lineRule="auto"/>
              <w:jc w:val="center"/>
              <w:rPr>
                <w:rFonts w:ascii="Times New Roman" w:eastAsia="Times New Roman" w:hAnsi="Times New Roman" w:cs="Times New Roman"/>
                <w:b/>
                <w:bCs/>
                <w:sz w:val="24"/>
                <w:szCs w:val="24"/>
                <w:lang w:val="tr-TR" w:eastAsia="tr-TR"/>
              </w:rPr>
            </w:pPr>
            <w:r>
              <w:rPr>
                <w:rFonts w:ascii="Times New Roman" w:eastAsia="Times New Roman" w:hAnsi="Times New Roman" w:cs="Times New Roman"/>
                <w:b/>
                <w:bCs/>
                <w:sz w:val="24"/>
                <w:szCs w:val="24"/>
                <w:lang w:val="tr-TR" w:eastAsia="tr-TR"/>
              </w:rPr>
              <w:lastRenderedPageBreak/>
              <w:t>3</w:t>
            </w:r>
          </w:p>
        </w:tc>
        <w:tc>
          <w:tcPr>
            <w:tcW w:w="1560" w:type="dxa"/>
            <w:gridSpan w:val="2"/>
            <w:tcBorders>
              <w:top w:val="single" w:sz="8" w:space="0" w:color="auto"/>
              <w:left w:val="nil"/>
              <w:bottom w:val="single" w:sz="8" w:space="0" w:color="auto"/>
              <w:right w:val="single" w:sz="8" w:space="0" w:color="auto"/>
            </w:tcBorders>
            <w:shd w:val="clear" w:color="auto" w:fill="auto"/>
            <w:vAlign w:val="center"/>
          </w:tcPr>
          <w:p w14:paraId="0F412583" w14:textId="5D698A2A" w:rsidR="00570756" w:rsidRPr="00A601CC" w:rsidRDefault="00A601CC" w:rsidP="00570756">
            <w:pPr>
              <w:jc w:val="center"/>
              <w:rPr>
                <w:rFonts w:ascii="Times New Roman" w:hAnsi="Times New Roman" w:cs="Times New Roman"/>
                <w:lang w:val="tr-TR"/>
              </w:rPr>
            </w:pPr>
            <w:r w:rsidRPr="00A601CC">
              <w:rPr>
                <w:rFonts w:ascii="Times New Roman" w:hAnsi="Times New Roman" w:cs="Times New Roman"/>
                <w:lang w:val="tr-TR"/>
              </w:rPr>
              <w:t>AAT İnşaat Özel Şartnamesi</w:t>
            </w:r>
          </w:p>
        </w:tc>
        <w:tc>
          <w:tcPr>
            <w:tcW w:w="1266" w:type="dxa"/>
            <w:tcBorders>
              <w:top w:val="single" w:sz="8" w:space="0" w:color="auto"/>
              <w:left w:val="nil"/>
              <w:bottom w:val="single" w:sz="8" w:space="0" w:color="auto"/>
              <w:right w:val="single" w:sz="8" w:space="0" w:color="auto"/>
            </w:tcBorders>
            <w:shd w:val="clear" w:color="auto" w:fill="auto"/>
            <w:vAlign w:val="center"/>
          </w:tcPr>
          <w:p w14:paraId="5148D07B" w14:textId="3FA18119" w:rsidR="00570756" w:rsidRPr="00A601CC" w:rsidRDefault="00A601CC" w:rsidP="00570756">
            <w:pPr>
              <w:jc w:val="center"/>
              <w:rPr>
                <w:rFonts w:ascii="Times New Roman" w:hAnsi="Times New Roman" w:cs="Times New Roman"/>
                <w:lang w:val="tr-TR"/>
              </w:rPr>
            </w:pPr>
            <w:r w:rsidRPr="00A601CC">
              <w:rPr>
                <w:rFonts w:ascii="Times New Roman" w:hAnsi="Times New Roman" w:cs="Times New Roman"/>
                <w:lang w:val="tr-TR"/>
              </w:rPr>
              <w:t>Madde 32</w:t>
            </w:r>
          </w:p>
        </w:tc>
        <w:tc>
          <w:tcPr>
            <w:tcW w:w="9417" w:type="dxa"/>
            <w:tcBorders>
              <w:top w:val="single" w:sz="8" w:space="0" w:color="auto"/>
              <w:left w:val="nil"/>
              <w:bottom w:val="single" w:sz="8" w:space="0" w:color="auto"/>
              <w:right w:val="single" w:sz="8" w:space="0" w:color="auto"/>
            </w:tcBorders>
            <w:shd w:val="clear" w:color="auto" w:fill="auto"/>
          </w:tcPr>
          <w:p w14:paraId="03F58561" w14:textId="1A481728" w:rsidR="00570756" w:rsidRPr="00A601CC" w:rsidRDefault="00A601CC" w:rsidP="0016366B">
            <w:pPr>
              <w:rPr>
                <w:rFonts w:ascii="Times New Roman" w:hAnsi="Times New Roman" w:cs="Times New Roman"/>
                <w:szCs w:val="24"/>
                <w:lang w:val="tr-TR"/>
              </w:rPr>
            </w:pPr>
            <w:r w:rsidRPr="00A601CC">
              <w:rPr>
                <w:rFonts w:ascii="Times New Roman" w:hAnsi="Times New Roman" w:cs="Times New Roman"/>
                <w:szCs w:val="24"/>
                <w:lang w:val="tr-TR"/>
              </w:rPr>
              <w:t>Sözleşme süresince, Yüklenici 2022 model, dizel, otomatik vites, klimalı, dört kapılı, en az 1600 cc ve en az 110 hp özelliklerinde 4 aracı, şoför hariç olmak üzere ve tüm vergi ve</w:t>
            </w:r>
            <w:r>
              <w:rPr>
                <w:rFonts w:ascii="Times New Roman" w:hAnsi="Times New Roman" w:cs="Times New Roman"/>
                <w:szCs w:val="24"/>
                <w:lang w:val="tr-TR"/>
              </w:rPr>
              <w:t xml:space="preserve"> </w:t>
            </w:r>
            <w:r w:rsidRPr="00A601CC">
              <w:rPr>
                <w:rFonts w:ascii="Times New Roman" w:hAnsi="Times New Roman" w:cs="Times New Roman"/>
                <w:szCs w:val="24"/>
                <w:lang w:val="tr-TR"/>
              </w:rPr>
              <w:t>bakım giderlerini karşılayacak şekilde İşverene sağlayacaktır. Aracın yakıtı Yüklenici tarafından</w:t>
            </w:r>
            <w:r>
              <w:rPr>
                <w:rFonts w:ascii="Times New Roman" w:hAnsi="Times New Roman" w:cs="Times New Roman"/>
                <w:szCs w:val="24"/>
                <w:lang w:val="tr-TR"/>
              </w:rPr>
              <w:t xml:space="preserve"> </w:t>
            </w:r>
            <w:r w:rsidRPr="00A601CC">
              <w:rPr>
                <w:rFonts w:ascii="Times New Roman" w:hAnsi="Times New Roman" w:cs="Times New Roman"/>
                <w:szCs w:val="24"/>
                <w:lang w:val="tr-TR"/>
              </w:rPr>
              <w:t>karşılanacaktır.</w:t>
            </w:r>
          </w:p>
        </w:tc>
        <w:tc>
          <w:tcPr>
            <w:tcW w:w="9136" w:type="dxa"/>
            <w:gridSpan w:val="3"/>
            <w:tcBorders>
              <w:top w:val="single" w:sz="8" w:space="0" w:color="auto"/>
              <w:left w:val="nil"/>
              <w:bottom w:val="single" w:sz="8" w:space="0" w:color="auto"/>
              <w:right w:val="single" w:sz="8" w:space="0" w:color="auto"/>
            </w:tcBorders>
            <w:shd w:val="clear" w:color="auto" w:fill="auto"/>
          </w:tcPr>
          <w:p w14:paraId="7ACB69C4" w14:textId="2A9F4F0B" w:rsidR="00570756" w:rsidRPr="00A601CC" w:rsidRDefault="00A601CC" w:rsidP="0016366B">
            <w:pPr>
              <w:spacing w:after="0" w:line="240" w:lineRule="auto"/>
              <w:rPr>
                <w:rFonts w:ascii="Times New Roman" w:eastAsia="Times New Roman" w:hAnsi="Times New Roman" w:cs="Times New Roman"/>
                <w:b/>
                <w:color w:val="FF0000"/>
                <w:sz w:val="24"/>
                <w:szCs w:val="24"/>
                <w:lang w:val="tr-TR" w:eastAsia="tr-TR"/>
              </w:rPr>
            </w:pPr>
            <w:r w:rsidRPr="0016366B">
              <w:rPr>
                <w:rFonts w:ascii="Times New Roman" w:hAnsi="Times New Roman" w:cs="Times New Roman"/>
                <w:szCs w:val="24"/>
                <w:lang w:val="tr-TR"/>
              </w:rPr>
              <w:t>Yüklenici</w:t>
            </w:r>
            <w:r w:rsidR="00F87847" w:rsidRPr="0016366B">
              <w:rPr>
                <w:rFonts w:ascii="Times New Roman" w:hAnsi="Times New Roman" w:cs="Times New Roman"/>
                <w:szCs w:val="24"/>
                <w:lang w:val="tr-TR"/>
              </w:rPr>
              <w:t>;</w:t>
            </w:r>
            <w:r w:rsidRPr="0016366B">
              <w:rPr>
                <w:rFonts w:ascii="Times New Roman" w:hAnsi="Times New Roman" w:cs="Times New Roman"/>
                <w:szCs w:val="24"/>
                <w:lang w:val="tr-TR"/>
              </w:rPr>
              <w:t xml:space="preserve"> İşveren </w:t>
            </w:r>
            <w:r w:rsidR="00FE75EF" w:rsidRPr="0016366B">
              <w:rPr>
                <w:rFonts w:ascii="Times New Roman" w:hAnsi="Times New Roman" w:cs="Times New Roman"/>
                <w:szCs w:val="24"/>
                <w:lang w:val="tr-TR"/>
              </w:rPr>
              <w:t>tarafından görevlendirilen Kontrol Teşkilatını</w:t>
            </w:r>
            <w:r w:rsidR="00F87847" w:rsidRPr="0016366B">
              <w:rPr>
                <w:rFonts w:ascii="Times New Roman" w:hAnsi="Times New Roman" w:cs="Times New Roman"/>
                <w:szCs w:val="24"/>
                <w:lang w:val="tr-TR"/>
              </w:rPr>
              <w:t>n,</w:t>
            </w:r>
            <w:r w:rsidR="00FE75EF" w:rsidRPr="0016366B">
              <w:rPr>
                <w:rFonts w:ascii="Times New Roman" w:hAnsi="Times New Roman" w:cs="Times New Roman"/>
                <w:szCs w:val="24"/>
                <w:lang w:val="tr-TR"/>
              </w:rPr>
              <w:t xml:space="preserve"> </w:t>
            </w:r>
            <w:r w:rsidR="00E43E1D" w:rsidRPr="0016366B">
              <w:rPr>
                <w:rFonts w:ascii="Times New Roman" w:hAnsi="Times New Roman" w:cs="Times New Roman"/>
                <w:szCs w:val="24"/>
                <w:lang w:val="tr-TR"/>
              </w:rPr>
              <w:t>sözleşme süresi boyunca</w:t>
            </w:r>
            <w:r w:rsidR="00F87847" w:rsidRPr="0016366B">
              <w:rPr>
                <w:rFonts w:ascii="Times New Roman" w:hAnsi="Times New Roman" w:cs="Times New Roman"/>
                <w:szCs w:val="24"/>
                <w:lang w:val="tr-TR"/>
              </w:rPr>
              <w:t>,</w:t>
            </w:r>
            <w:r w:rsidR="00E43E1D" w:rsidRPr="0016366B">
              <w:rPr>
                <w:rFonts w:ascii="Times New Roman" w:hAnsi="Times New Roman" w:cs="Times New Roman"/>
                <w:szCs w:val="24"/>
                <w:lang w:val="tr-TR"/>
              </w:rPr>
              <w:t xml:space="preserve"> </w:t>
            </w:r>
            <w:r w:rsidR="00FE75EF" w:rsidRPr="0016366B">
              <w:rPr>
                <w:rFonts w:ascii="Times New Roman" w:hAnsi="Times New Roman" w:cs="Times New Roman"/>
                <w:szCs w:val="24"/>
                <w:lang w:val="tr-TR"/>
              </w:rPr>
              <w:t>çalışma alanına ulaşımını sağla</w:t>
            </w:r>
            <w:r w:rsidR="00F87847" w:rsidRPr="0016366B">
              <w:rPr>
                <w:rFonts w:ascii="Times New Roman" w:hAnsi="Times New Roman" w:cs="Times New Roman"/>
                <w:szCs w:val="24"/>
                <w:lang w:val="tr-TR"/>
              </w:rPr>
              <w:t>makla</w:t>
            </w:r>
            <w:r w:rsidR="00E43E1D" w:rsidRPr="0016366B">
              <w:rPr>
                <w:rFonts w:ascii="Times New Roman" w:hAnsi="Times New Roman" w:cs="Times New Roman"/>
                <w:szCs w:val="24"/>
                <w:lang w:val="tr-TR"/>
              </w:rPr>
              <w:t xml:space="preserve"> yükümlüdür. Kontrol </w:t>
            </w:r>
            <w:r w:rsidR="00F87847" w:rsidRPr="0016366B">
              <w:rPr>
                <w:rFonts w:ascii="Times New Roman" w:hAnsi="Times New Roman" w:cs="Times New Roman"/>
                <w:szCs w:val="24"/>
                <w:lang w:val="tr-TR"/>
              </w:rPr>
              <w:t>T</w:t>
            </w:r>
            <w:r w:rsidR="00E43E1D" w:rsidRPr="0016366B">
              <w:rPr>
                <w:rFonts w:ascii="Times New Roman" w:hAnsi="Times New Roman" w:cs="Times New Roman"/>
                <w:szCs w:val="24"/>
                <w:lang w:val="tr-TR"/>
              </w:rPr>
              <w:t>eşkilatı tarafından yerinde incelenme</w:t>
            </w:r>
            <w:r w:rsidR="00F87847" w:rsidRPr="0016366B">
              <w:rPr>
                <w:rFonts w:ascii="Times New Roman" w:hAnsi="Times New Roman" w:cs="Times New Roman"/>
                <w:szCs w:val="24"/>
                <w:lang w:val="tr-TR"/>
              </w:rPr>
              <w:t>den yapılan</w:t>
            </w:r>
            <w:r w:rsidR="00E43E1D" w:rsidRPr="0016366B">
              <w:rPr>
                <w:rFonts w:ascii="Times New Roman" w:hAnsi="Times New Roman" w:cs="Times New Roman"/>
                <w:szCs w:val="24"/>
                <w:lang w:val="tr-TR"/>
              </w:rPr>
              <w:t xml:space="preserve"> imalatlar</w:t>
            </w:r>
            <w:r w:rsidR="00F87847" w:rsidRPr="0016366B">
              <w:rPr>
                <w:rFonts w:ascii="Times New Roman" w:hAnsi="Times New Roman" w:cs="Times New Roman"/>
                <w:szCs w:val="24"/>
                <w:lang w:val="tr-TR"/>
              </w:rPr>
              <w:t>,</w:t>
            </w:r>
            <w:r w:rsidR="00E43E1D" w:rsidRPr="0016366B">
              <w:rPr>
                <w:rFonts w:ascii="Times New Roman" w:hAnsi="Times New Roman" w:cs="Times New Roman"/>
                <w:szCs w:val="24"/>
                <w:lang w:val="tr-TR"/>
              </w:rPr>
              <w:t xml:space="preserve"> </w:t>
            </w:r>
            <w:r w:rsidR="009B2E64" w:rsidRPr="0016366B">
              <w:rPr>
                <w:rFonts w:ascii="Times New Roman" w:hAnsi="Times New Roman" w:cs="Times New Roman"/>
                <w:szCs w:val="24"/>
                <w:lang w:val="tr-TR"/>
              </w:rPr>
              <w:t xml:space="preserve">İşveren tarafından kabul </w:t>
            </w:r>
            <w:r w:rsidR="00EA43FF" w:rsidRPr="0016366B">
              <w:rPr>
                <w:rFonts w:ascii="Times New Roman" w:hAnsi="Times New Roman" w:cs="Times New Roman"/>
                <w:szCs w:val="24"/>
                <w:lang w:val="tr-TR"/>
              </w:rPr>
              <w:t>edilmeyecektir.</w:t>
            </w:r>
          </w:p>
        </w:tc>
      </w:tr>
      <w:tr w:rsidR="00A601CC" w:rsidRPr="00B20DB7" w14:paraId="3AA36F27" w14:textId="77777777" w:rsidTr="0016366B">
        <w:trPr>
          <w:gridAfter w:val="3"/>
          <w:wAfter w:w="183" w:type="dxa"/>
          <w:trHeight w:val="1134"/>
        </w:trPr>
        <w:tc>
          <w:tcPr>
            <w:tcW w:w="15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20182B" w14:textId="3CA817F0" w:rsidR="00A601CC" w:rsidRPr="00A601CC" w:rsidRDefault="003C6DD2" w:rsidP="00A601CC">
            <w:pPr>
              <w:spacing w:after="0" w:line="240" w:lineRule="auto"/>
              <w:jc w:val="center"/>
              <w:rPr>
                <w:rFonts w:ascii="Times New Roman" w:eastAsia="Times New Roman" w:hAnsi="Times New Roman" w:cs="Times New Roman"/>
                <w:b/>
                <w:bCs/>
                <w:sz w:val="24"/>
                <w:szCs w:val="24"/>
                <w:lang w:val="tr-TR" w:eastAsia="tr-TR"/>
              </w:rPr>
            </w:pPr>
            <w:r>
              <w:rPr>
                <w:rFonts w:ascii="Times New Roman" w:eastAsia="Times New Roman" w:hAnsi="Times New Roman" w:cs="Times New Roman"/>
                <w:b/>
                <w:bCs/>
                <w:sz w:val="24"/>
                <w:szCs w:val="24"/>
                <w:lang w:val="tr-TR" w:eastAsia="tr-TR"/>
              </w:rPr>
              <w:t>4</w:t>
            </w:r>
          </w:p>
        </w:tc>
        <w:tc>
          <w:tcPr>
            <w:tcW w:w="1560" w:type="dxa"/>
            <w:gridSpan w:val="2"/>
            <w:tcBorders>
              <w:top w:val="single" w:sz="8" w:space="0" w:color="auto"/>
              <w:left w:val="nil"/>
              <w:bottom w:val="single" w:sz="8" w:space="0" w:color="auto"/>
              <w:right w:val="single" w:sz="8" w:space="0" w:color="auto"/>
            </w:tcBorders>
            <w:shd w:val="clear" w:color="auto" w:fill="auto"/>
            <w:vAlign w:val="center"/>
          </w:tcPr>
          <w:p w14:paraId="374BEB8F" w14:textId="3BB18DC1" w:rsidR="00A601CC" w:rsidRPr="00A601CC" w:rsidRDefault="00A601CC" w:rsidP="00A601CC">
            <w:pPr>
              <w:jc w:val="center"/>
              <w:rPr>
                <w:rFonts w:ascii="Times New Roman" w:hAnsi="Times New Roman" w:cs="Times New Roman"/>
                <w:lang w:val="tr-TR"/>
              </w:rPr>
            </w:pPr>
            <w:r w:rsidRPr="00A601CC">
              <w:rPr>
                <w:rFonts w:ascii="Times New Roman" w:hAnsi="Times New Roman" w:cs="Times New Roman"/>
                <w:lang w:val="tr-TR"/>
              </w:rPr>
              <w:t>AAT İnşaat Özel Şartnamesi</w:t>
            </w:r>
          </w:p>
        </w:tc>
        <w:tc>
          <w:tcPr>
            <w:tcW w:w="1266" w:type="dxa"/>
            <w:tcBorders>
              <w:top w:val="single" w:sz="8" w:space="0" w:color="auto"/>
              <w:left w:val="nil"/>
              <w:bottom w:val="single" w:sz="8" w:space="0" w:color="auto"/>
              <w:right w:val="single" w:sz="8" w:space="0" w:color="auto"/>
            </w:tcBorders>
            <w:shd w:val="clear" w:color="auto" w:fill="auto"/>
            <w:vAlign w:val="center"/>
          </w:tcPr>
          <w:p w14:paraId="7698A0CA" w14:textId="352F473A" w:rsidR="00A601CC" w:rsidRPr="00A601CC" w:rsidRDefault="00A601CC" w:rsidP="00A601CC">
            <w:pPr>
              <w:jc w:val="center"/>
              <w:rPr>
                <w:rFonts w:ascii="Times New Roman" w:hAnsi="Times New Roman" w:cs="Times New Roman"/>
                <w:lang w:val="tr-TR"/>
              </w:rPr>
            </w:pPr>
            <w:r w:rsidRPr="00A601CC">
              <w:rPr>
                <w:rFonts w:ascii="Times New Roman" w:hAnsi="Times New Roman" w:cs="Times New Roman"/>
                <w:lang w:val="tr-TR"/>
              </w:rPr>
              <w:t>Madde 3</w:t>
            </w:r>
            <w:r>
              <w:rPr>
                <w:rFonts w:ascii="Times New Roman" w:hAnsi="Times New Roman" w:cs="Times New Roman"/>
                <w:lang w:val="tr-TR"/>
              </w:rPr>
              <w:t>3</w:t>
            </w:r>
          </w:p>
        </w:tc>
        <w:tc>
          <w:tcPr>
            <w:tcW w:w="9417" w:type="dxa"/>
            <w:tcBorders>
              <w:top w:val="single" w:sz="8" w:space="0" w:color="auto"/>
              <w:left w:val="nil"/>
              <w:bottom w:val="single" w:sz="8" w:space="0" w:color="auto"/>
              <w:right w:val="single" w:sz="8" w:space="0" w:color="auto"/>
            </w:tcBorders>
            <w:shd w:val="clear" w:color="auto" w:fill="auto"/>
          </w:tcPr>
          <w:p w14:paraId="5752E8DD" w14:textId="72BD4EAA" w:rsidR="00A601CC" w:rsidRPr="00A601CC" w:rsidRDefault="00A601CC" w:rsidP="0016366B">
            <w:pPr>
              <w:pStyle w:val="GvdeMetniGirintisi2"/>
              <w:spacing w:line="240" w:lineRule="auto"/>
              <w:ind w:firstLine="0"/>
              <w:jc w:val="left"/>
              <w:rPr>
                <w:b/>
                <w:color w:val="FF0000"/>
                <w:sz w:val="28"/>
                <w:szCs w:val="24"/>
              </w:rPr>
            </w:pPr>
            <w:r w:rsidRPr="00A601CC">
              <w:rPr>
                <w:rFonts w:eastAsiaTheme="minorHAnsi"/>
                <w:sz w:val="22"/>
                <w:szCs w:val="24"/>
                <w:lang w:eastAsia="en-US"/>
              </w:rPr>
              <w:t>Yüklenici Sözleşme dönemi boyunca İşverene, İ7 9. Nesil Generation K İntel işlemcili, 16 GB 3000 Mhz RTX 2080 256 bit, 1 TB SSD ve 7200 RPM HDD 1 TB özelliklerinde 4 (Dört) adet Laptop bilgisayar sağlayacaktır.</w:t>
            </w:r>
          </w:p>
        </w:tc>
        <w:tc>
          <w:tcPr>
            <w:tcW w:w="9136" w:type="dxa"/>
            <w:gridSpan w:val="3"/>
            <w:tcBorders>
              <w:top w:val="single" w:sz="8" w:space="0" w:color="auto"/>
              <w:left w:val="nil"/>
              <w:bottom w:val="single" w:sz="8" w:space="0" w:color="auto"/>
              <w:right w:val="single" w:sz="8" w:space="0" w:color="auto"/>
            </w:tcBorders>
            <w:shd w:val="clear" w:color="auto" w:fill="auto"/>
          </w:tcPr>
          <w:p w14:paraId="59D77B56" w14:textId="55DD73CD" w:rsidR="00A601CC" w:rsidRPr="00A601CC" w:rsidRDefault="00A601CC" w:rsidP="003F722D">
            <w:pPr>
              <w:autoSpaceDE w:val="0"/>
              <w:autoSpaceDN w:val="0"/>
              <w:adjustRightInd w:val="0"/>
              <w:spacing w:after="0" w:line="240" w:lineRule="auto"/>
              <w:rPr>
                <w:rFonts w:ascii="Times New Roman" w:eastAsia="Times New Roman" w:hAnsi="Times New Roman" w:cs="Times New Roman"/>
                <w:b/>
                <w:color w:val="FF0000"/>
                <w:sz w:val="28"/>
                <w:szCs w:val="24"/>
                <w:lang w:val="tr-TR" w:eastAsia="tr-TR"/>
              </w:rPr>
            </w:pPr>
            <w:r w:rsidRPr="00A601CC">
              <w:rPr>
                <w:rFonts w:ascii="Times New Roman" w:hAnsi="Times New Roman"/>
                <w:snapToGrid w:val="0"/>
                <w:lang w:val="tr-TR"/>
              </w:rPr>
              <w:t>Yüklenici</w:t>
            </w:r>
            <w:r w:rsidR="00F87847">
              <w:rPr>
                <w:rFonts w:ascii="Times New Roman" w:hAnsi="Times New Roman"/>
                <w:snapToGrid w:val="0"/>
                <w:lang w:val="tr-TR"/>
              </w:rPr>
              <w:t>;</w:t>
            </w:r>
            <w:r w:rsidRPr="00A601CC">
              <w:rPr>
                <w:rFonts w:ascii="Times New Roman" w:hAnsi="Times New Roman"/>
                <w:snapToGrid w:val="0"/>
                <w:lang w:val="tr-TR"/>
              </w:rPr>
              <w:t xml:space="preserve"> İşveren </w:t>
            </w:r>
            <w:r w:rsidR="00F927F6">
              <w:rPr>
                <w:rFonts w:ascii="Times New Roman" w:hAnsi="Times New Roman"/>
                <w:snapToGrid w:val="0"/>
                <w:lang w:val="tr-TR"/>
              </w:rPr>
              <w:t>tarafından görevlendirilen Kontrol Teşkilatının</w:t>
            </w:r>
            <w:r w:rsidR="00F87847">
              <w:rPr>
                <w:rFonts w:ascii="Times New Roman" w:hAnsi="Times New Roman"/>
                <w:snapToGrid w:val="0"/>
                <w:lang w:val="tr-TR"/>
              </w:rPr>
              <w:t>,</w:t>
            </w:r>
            <w:r w:rsidR="00F927F6">
              <w:rPr>
                <w:rFonts w:ascii="Times New Roman" w:hAnsi="Times New Roman"/>
                <w:snapToGrid w:val="0"/>
                <w:lang w:val="tr-TR"/>
              </w:rPr>
              <w:t xml:space="preserve"> yapım işi kapsamında</w:t>
            </w:r>
            <w:r w:rsidR="00F87847">
              <w:rPr>
                <w:rFonts w:ascii="Times New Roman" w:hAnsi="Times New Roman"/>
                <w:snapToGrid w:val="0"/>
                <w:lang w:val="tr-TR"/>
              </w:rPr>
              <w:t>;</w:t>
            </w:r>
            <w:r w:rsidR="00F927F6">
              <w:rPr>
                <w:rFonts w:ascii="Times New Roman" w:hAnsi="Times New Roman"/>
                <w:snapToGrid w:val="0"/>
                <w:lang w:val="tr-TR"/>
              </w:rPr>
              <w:t xml:space="preserve"> proje, hakediş, raporlama vb. iş ve işlemleri yapma</w:t>
            </w:r>
            <w:r w:rsidR="00F87847">
              <w:rPr>
                <w:rFonts w:ascii="Times New Roman" w:hAnsi="Times New Roman"/>
                <w:snapToGrid w:val="0"/>
                <w:lang w:val="tr-TR"/>
              </w:rPr>
              <w:t>sı</w:t>
            </w:r>
            <w:r w:rsidR="00F927F6">
              <w:rPr>
                <w:rFonts w:ascii="Times New Roman" w:hAnsi="Times New Roman"/>
                <w:snapToGrid w:val="0"/>
                <w:lang w:val="tr-TR"/>
              </w:rPr>
              <w:t xml:space="preserve"> amacıyla</w:t>
            </w:r>
            <w:r w:rsidR="00F87847">
              <w:rPr>
                <w:rFonts w:ascii="Times New Roman" w:hAnsi="Times New Roman"/>
                <w:snapToGrid w:val="0"/>
                <w:lang w:val="tr-TR"/>
              </w:rPr>
              <w:t>, Kontrol Teşkilatına</w:t>
            </w:r>
            <w:r w:rsidR="003F722D">
              <w:rPr>
                <w:rFonts w:ascii="Times New Roman" w:hAnsi="Times New Roman"/>
                <w:snapToGrid w:val="0"/>
                <w:lang w:val="tr-TR"/>
              </w:rPr>
              <w:t xml:space="preserve"> gerekli</w:t>
            </w:r>
            <w:r w:rsidR="00F927F6">
              <w:rPr>
                <w:rFonts w:ascii="Times New Roman" w:hAnsi="Times New Roman"/>
                <w:snapToGrid w:val="0"/>
                <w:lang w:val="tr-TR"/>
              </w:rPr>
              <w:t xml:space="preserve"> teknik</w:t>
            </w:r>
            <w:r w:rsidR="003F722D">
              <w:rPr>
                <w:rFonts w:ascii="Times New Roman" w:hAnsi="Times New Roman"/>
                <w:snapToGrid w:val="0"/>
                <w:lang w:val="tr-TR"/>
              </w:rPr>
              <w:t xml:space="preserve"> altyapıyı</w:t>
            </w:r>
            <w:r w:rsidR="00F927F6">
              <w:rPr>
                <w:rFonts w:ascii="Times New Roman" w:hAnsi="Times New Roman"/>
                <w:snapToGrid w:val="0"/>
                <w:lang w:val="tr-TR"/>
              </w:rPr>
              <w:t xml:space="preserve"> </w:t>
            </w:r>
            <w:r w:rsidR="003F722D">
              <w:rPr>
                <w:rFonts w:ascii="Times New Roman" w:hAnsi="Times New Roman"/>
                <w:snapToGrid w:val="0"/>
                <w:lang w:val="tr-TR"/>
              </w:rPr>
              <w:t>hazırlayacaktır, sunacaktır</w:t>
            </w:r>
            <w:r w:rsidR="00F927F6">
              <w:rPr>
                <w:rFonts w:ascii="Times New Roman" w:hAnsi="Times New Roman"/>
                <w:snapToGrid w:val="0"/>
                <w:lang w:val="tr-TR"/>
              </w:rPr>
              <w:t>.</w:t>
            </w:r>
            <w:bookmarkStart w:id="0" w:name="_GoBack"/>
            <w:bookmarkEnd w:id="0"/>
          </w:p>
        </w:tc>
      </w:tr>
      <w:tr w:rsidR="00FE6DA6" w:rsidRPr="00B20DB7" w14:paraId="16B7B7F9" w14:textId="77777777" w:rsidTr="0016366B">
        <w:trPr>
          <w:gridAfter w:val="3"/>
          <w:wAfter w:w="183" w:type="dxa"/>
          <w:trHeight w:val="1134"/>
        </w:trPr>
        <w:tc>
          <w:tcPr>
            <w:tcW w:w="15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5BC4C00" w14:textId="21198348" w:rsidR="00FE6DA6" w:rsidRDefault="00FE6DA6" w:rsidP="00A601CC">
            <w:pPr>
              <w:spacing w:after="0" w:line="240" w:lineRule="auto"/>
              <w:jc w:val="center"/>
              <w:rPr>
                <w:rFonts w:ascii="Times New Roman" w:eastAsia="Times New Roman" w:hAnsi="Times New Roman" w:cs="Times New Roman"/>
                <w:b/>
                <w:bCs/>
                <w:sz w:val="24"/>
                <w:szCs w:val="24"/>
                <w:lang w:val="tr-TR" w:eastAsia="tr-TR"/>
              </w:rPr>
            </w:pPr>
            <w:r>
              <w:rPr>
                <w:rFonts w:ascii="Times New Roman" w:eastAsia="Times New Roman" w:hAnsi="Times New Roman" w:cs="Times New Roman"/>
                <w:b/>
                <w:bCs/>
                <w:sz w:val="24"/>
                <w:szCs w:val="24"/>
                <w:lang w:val="tr-TR" w:eastAsia="tr-TR"/>
              </w:rPr>
              <w:t>5</w:t>
            </w:r>
          </w:p>
        </w:tc>
        <w:tc>
          <w:tcPr>
            <w:tcW w:w="1560" w:type="dxa"/>
            <w:gridSpan w:val="2"/>
            <w:tcBorders>
              <w:top w:val="single" w:sz="8" w:space="0" w:color="auto"/>
              <w:left w:val="nil"/>
              <w:bottom w:val="single" w:sz="8" w:space="0" w:color="auto"/>
              <w:right w:val="single" w:sz="8" w:space="0" w:color="auto"/>
            </w:tcBorders>
            <w:shd w:val="clear" w:color="auto" w:fill="auto"/>
            <w:vAlign w:val="center"/>
          </w:tcPr>
          <w:p w14:paraId="03BC80C8" w14:textId="109713D4" w:rsidR="00FE6DA6" w:rsidRPr="00A601CC" w:rsidRDefault="00FE6DA6" w:rsidP="00A601CC">
            <w:pPr>
              <w:jc w:val="center"/>
              <w:rPr>
                <w:rFonts w:ascii="Times New Roman" w:hAnsi="Times New Roman" w:cs="Times New Roman"/>
                <w:lang w:val="tr-TR"/>
              </w:rPr>
            </w:pPr>
            <w:r>
              <w:rPr>
                <w:rFonts w:ascii="Times New Roman" w:hAnsi="Times New Roman" w:cs="Times New Roman"/>
                <w:lang w:val="tr-TR"/>
              </w:rPr>
              <w:t>Birim Fiyat Tarifleri</w:t>
            </w:r>
          </w:p>
        </w:tc>
        <w:tc>
          <w:tcPr>
            <w:tcW w:w="1266" w:type="dxa"/>
            <w:tcBorders>
              <w:top w:val="single" w:sz="8" w:space="0" w:color="auto"/>
              <w:left w:val="nil"/>
              <w:bottom w:val="single" w:sz="8" w:space="0" w:color="auto"/>
              <w:right w:val="single" w:sz="8" w:space="0" w:color="auto"/>
            </w:tcBorders>
            <w:shd w:val="clear" w:color="auto" w:fill="auto"/>
            <w:vAlign w:val="center"/>
          </w:tcPr>
          <w:p w14:paraId="71A537E5" w14:textId="176A3B0D" w:rsidR="00FE6DA6" w:rsidRPr="00A601CC" w:rsidRDefault="00FE6DA6" w:rsidP="00A601CC">
            <w:pPr>
              <w:jc w:val="center"/>
              <w:rPr>
                <w:rFonts w:ascii="Times New Roman" w:hAnsi="Times New Roman" w:cs="Times New Roman"/>
                <w:lang w:val="tr-TR"/>
              </w:rPr>
            </w:pPr>
            <w:r w:rsidRPr="00FE6DA6">
              <w:rPr>
                <w:rFonts w:ascii="Times New Roman" w:hAnsi="Times New Roman" w:cs="Times New Roman"/>
                <w:lang w:val="tr-TR"/>
              </w:rPr>
              <w:t>'İş Kalemi No: BİRECİK.AAT.İNŞ.49</w:t>
            </w:r>
          </w:p>
        </w:tc>
        <w:tc>
          <w:tcPr>
            <w:tcW w:w="9417" w:type="dxa"/>
            <w:tcBorders>
              <w:top w:val="single" w:sz="8" w:space="0" w:color="auto"/>
              <w:left w:val="nil"/>
              <w:bottom w:val="single" w:sz="8" w:space="0" w:color="auto"/>
              <w:right w:val="single" w:sz="8" w:space="0" w:color="auto"/>
            </w:tcBorders>
            <w:shd w:val="clear" w:color="auto" w:fill="auto"/>
          </w:tcPr>
          <w:p w14:paraId="6A5E31B8" w14:textId="1ADA46EB" w:rsidR="00FE6DA6" w:rsidRPr="00A601CC" w:rsidRDefault="00FE6DA6" w:rsidP="0016366B">
            <w:pPr>
              <w:pStyle w:val="GvdeMetniGirintisi2"/>
              <w:spacing w:line="240" w:lineRule="auto"/>
              <w:ind w:firstLine="0"/>
              <w:jc w:val="left"/>
              <w:rPr>
                <w:rFonts w:eastAsiaTheme="minorHAnsi"/>
                <w:sz w:val="22"/>
                <w:szCs w:val="24"/>
                <w:lang w:eastAsia="en-US"/>
              </w:rPr>
            </w:pPr>
            <w:r w:rsidRPr="00FE6DA6">
              <w:rPr>
                <w:rFonts w:eastAsiaTheme="minorHAnsi"/>
                <w:sz w:val="22"/>
                <w:szCs w:val="24"/>
                <w:lang w:eastAsia="en-US"/>
              </w:rPr>
              <w:t>Projesine göre gerekli her çeşit inşaat imalatının; Çevre ve Şehircilik Bakanlığı Yüksek Fen Kurulu Başkanlığı Birim Fiyat Tarifleri Kitabı ile İller Bankası A.Ş. Genel Müdürlüğü Birim Fiyat Tarifleri Kitabı’nda yer alan tariflerine uygun olarak yapılması, idarece verilen peyzaj projesinde gösterilen esaslara uygun olarak çim ve çiçeklik sahalarının tanzimi için gerekli olan ve idarece kabul edilecek kalitede toprak, kum, çim tohumu, çiçek fidesi, gübre, araç, gereç, makine, ekipman ve malzemenin iş başında her türlü taşıma dahil temini, zeminin 20-25 cm derinlikte bellenmesi, çapalanması, tırmıklanması, taş, kök ve yabancı maddelerden ayrıştırılması, ayrıştırılan yabancı maddelerin idarenin veya ilgili yerel yönetimler tarafından gösterilen depoya taşınması, gübrenin elenmesi ve serilip bastırılması, tohumun ekilmesi, ve işletme süresinin sonuna kadar sulanması, alüminyum folyo serilmesi, her türlü malzeme ve zayiatı, her türlü işçilik, araç, gereç, makine, teçhizat giderleri, her türlü yatay ve düşey taşıma, yükleme ve boşaltma ile yüklenici karı ve genel giderler dahil 1 (bir) dekar çim ve çiçeklik sahaların tanziminin yapılmasıdır.</w:t>
            </w:r>
          </w:p>
        </w:tc>
        <w:tc>
          <w:tcPr>
            <w:tcW w:w="9136" w:type="dxa"/>
            <w:gridSpan w:val="3"/>
            <w:tcBorders>
              <w:top w:val="single" w:sz="8" w:space="0" w:color="auto"/>
              <w:left w:val="nil"/>
              <w:bottom w:val="single" w:sz="8" w:space="0" w:color="auto"/>
              <w:right w:val="single" w:sz="8" w:space="0" w:color="auto"/>
            </w:tcBorders>
            <w:shd w:val="clear" w:color="auto" w:fill="auto"/>
          </w:tcPr>
          <w:p w14:paraId="3AA63E7B" w14:textId="615A4E09" w:rsidR="00FE6DA6" w:rsidRPr="00A601CC" w:rsidRDefault="00FE6DA6" w:rsidP="003F722D">
            <w:pPr>
              <w:autoSpaceDE w:val="0"/>
              <w:autoSpaceDN w:val="0"/>
              <w:adjustRightInd w:val="0"/>
              <w:spacing w:after="0" w:line="240" w:lineRule="auto"/>
              <w:rPr>
                <w:rFonts w:ascii="Times New Roman" w:hAnsi="Times New Roman"/>
                <w:snapToGrid w:val="0"/>
                <w:lang w:val="tr-TR"/>
              </w:rPr>
            </w:pPr>
            <w:r w:rsidRPr="00FE6DA6">
              <w:rPr>
                <w:rFonts w:ascii="Times New Roman" w:hAnsi="Times New Roman"/>
                <w:snapToGrid w:val="0"/>
                <w:lang w:val="tr-TR"/>
              </w:rPr>
              <w:t>Projesine göre gerekli her çeşit inşaat imalatının; Çevre ve Şehircilik Bakanlığı Yüksek Fen Kurulu Başkanlığı Birim Fiyat Tarifleri Kitabı ile İller Bankası A.Ş. Genel Müdürlüğü Birim Fiyat Tarifleri Kitabı’nda yer alan tariflerine uygun olarak yapılması, idarece verilen peyzaj projesinde gösterilen esaslara uygun olarak çim ve çiçeklik sahalarının tanzimi için gerekli olan ve idarece kabul edilecek kalitede toprak, kum, çim tohumu, çiçek fidesi, gübre, araç, gereç, makine, ekipman ve malzemenin iş başında her türlü taşıma dahil temini, zeminin 20-25 cm derinlikte bellenmesi, çapalanması, tırmıklanması, taş, kök ve yabancı maddelerden ayrıştırılması, ayrıştırılan yabancı maddelerin idarenin veya ilgili yerel yönetimler tarafından gösterilen depoya taşınması, gübrenin elenmesi ve serilip bastırılması, tohumun ekilmesi,</w:t>
            </w:r>
            <w:r>
              <w:rPr>
                <w:rFonts w:ascii="Times New Roman" w:hAnsi="Times New Roman"/>
                <w:snapToGrid w:val="0"/>
                <w:lang w:val="tr-TR"/>
              </w:rPr>
              <w:t xml:space="preserve"> o</w:t>
            </w:r>
            <w:r w:rsidRPr="00FE6DA6">
              <w:rPr>
                <w:rFonts w:ascii="Times New Roman" w:hAnsi="Times New Roman"/>
                <w:snapToGrid w:val="0"/>
                <w:lang w:val="tr-TR"/>
              </w:rPr>
              <w:t xml:space="preserve">tomatik sulama sisteminin </w:t>
            </w:r>
            <w:r>
              <w:rPr>
                <w:rFonts w:ascii="Times New Roman" w:hAnsi="Times New Roman"/>
                <w:snapToGrid w:val="0"/>
                <w:lang w:val="tr-TR"/>
              </w:rPr>
              <w:t>kurularak</w:t>
            </w:r>
            <w:r w:rsidRPr="00FE6DA6">
              <w:rPr>
                <w:rFonts w:ascii="Times New Roman" w:hAnsi="Times New Roman"/>
                <w:snapToGrid w:val="0"/>
                <w:lang w:val="tr-TR"/>
              </w:rPr>
              <w:t xml:space="preserve"> proje </w:t>
            </w:r>
            <w:r>
              <w:rPr>
                <w:rFonts w:ascii="Times New Roman" w:hAnsi="Times New Roman"/>
                <w:snapToGrid w:val="0"/>
                <w:lang w:val="tr-TR"/>
              </w:rPr>
              <w:t>müdürüne</w:t>
            </w:r>
            <w:r w:rsidRPr="00FE6DA6">
              <w:rPr>
                <w:rFonts w:ascii="Times New Roman" w:hAnsi="Times New Roman"/>
                <w:snapToGrid w:val="0"/>
                <w:lang w:val="tr-TR"/>
              </w:rPr>
              <w:t xml:space="preserve"> </w:t>
            </w:r>
            <w:r>
              <w:rPr>
                <w:rFonts w:ascii="Times New Roman" w:hAnsi="Times New Roman"/>
                <w:snapToGrid w:val="0"/>
                <w:lang w:val="tr-TR"/>
              </w:rPr>
              <w:t>onaylatılması</w:t>
            </w:r>
            <w:r w:rsidRPr="00FE6DA6">
              <w:rPr>
                <w:rFonts w:ascii="Times New Roman" w:hAnsi="Times New Roman"/>
                <w:snapToGrid w:val="0"/>
                <w:lang w:val="tr-TR"/>
              </w:rPr>
              <w:t xml:space="preserve"> ve işletme süresinin sonuna kadar sulanması, alüminyum folyo serilmesi, her türlü malzeme ve zayiatı, her türlü işçilik, araç, gereç, makine, teçhizat giderleri, her türlü yatay ve düşey taşıma, yükleme ve boşaltma ile yüklenici karı ve genel giderler dahil 1 (bir) dekar çim ve çiçeklik sahaların tanziminin yapılmasıdır.</w:t>
            </w:r>
          </w:p>
        </w:tc>
      </w:tr>
      <w:tr w:rsidR="00BD4AEB" w:rsidRPr="00B20DB7" w14:paraId="2C6B7EE2" w14:textId="77777777" w:rsidTr="0016366B">
        <w:trPr>
          <w:gridAfter w:val="3"/>
          <w:wAfter w:w="183" w:type="dxa"/>
          <w:trHeight w:val="1134"/>
        </w:trPr>
        <w:tc>
          <w:tcPr>
            <w:tcW w:w="15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2E97304" w14:textId="135C837D" w:rsidR="00BD4AEB" w:rsidRDefault="00BD4AEB" w:rsidP="00A601CC">
            <w:pPr>
              <w:spacing w:after="0" w:line="240" w:lineRule="auto"/>
              <w:jc w:val="center"/>
              <w:rPr>
                <w:rFonts w:ascii="Times New Roman" w:eastAsia="Times New Roman" w:hAnsi="Times New Roman" w:cs="Times New Roman"/>
                <w:b/>
                <w:bCs/>
                <w:sz w:val="24"/>
                <w:szCs w:val="24"/>
                <w:lang w:val="tr-TR" w:eastAsia="tr-TR"/>
              </w:rPr>
            </w:pPr>
            <w:r>
              <w:rPr>
                <w:rFonts w:ascii="Times New Roman" w:eastAsia="Times New Roman" w:hAnsi="Times New Roman" w:cs="Times New Roman"/>
                <w:b/>
                <w:bCs/>
                <w:sz w:val="24"/>
                <w:szCs w:val="24"/>
                <w:lang w:val="tr-TR" w:eastAsia="tr-TR"/>
              </w:rPr>
              <w:t>6</w:t>
            </w:r>
          </w:p>
        </w:tc>
        <w:tc>
          <w:tcPr>
            <w:tcW w:w="1560" w:type="dxa"/>
            <w:gridSpan w:val="2"/>
            <w:tcBorders>
              <w:top w:val="single" w:sz="8" w:space="0" w:color="auto"/>
              <w:left w:val="nil"/>
              <w:bottom w:val="single" w:sz="8" w:space="0" w:color="auto"/>
              <w:right w:val="single" w:sz="8" w:space="0" w:color="auto"/>
            </w:tcBorders>
            <w:shd w:val="clear" w:color="auto" w:fill="auto"/>
            <w:vAlign w:val="center"/>
          </w:tcPr>
          <w:p w14:paraId="20EE1894" w14:textId="4734086E" w:rsidR="00BD4AEB" w:rsidRDefault="00BD4AEB" w:rsidP="00A601CC">
            <w:pPr>
              <w:jc w:val="center"/>
              <w:rPr>
                <w:rFonts w:ascii="Times New Roman" w:hAnsi="Times New Roman" w:cs="Times New Roman"/>
                <w:lang w:val="tr-TR"/>
              </w:rPr>
            </w:pPr>
            <w:r w:rsidRPr="00BD4AEB">
              <w:rPr>
                <w:rFonts w:ascii="Times New Roman" w:hAnsi="Times New Roman" w:cs="Times New Roman"/>
                <w:lang w:val="tr-TR"/>
              </w:rPr>
              <w:t>Teklif İsteme Dokümanı</w:t>
            </w:r>
          </w:p>
        </w:tc>
        <w:tc>
          <w:tcPr>
            <w:tcW w:w="1266" w:type="dxa"/>
            <w:tcBorders>
              <w:top w:val="single" w:sz="8" w:space="0" w:color="auto"/>
              <w:left w:val="nil"/>
              <w:bottom w:val="single" w:sz="8" w:space="0" w:color="auto"/>
              <w:right w:val="single" w:sz="8" w:space="0" w:color="auto"/>
            </w:tcBorders>
            <w:shd w:val="clear" w:color="auto" w:fill="auto"/>
            <w:vAlign w:val="center"/>
          </w:tcPr>
          <w:p w14:paraId="642BCDE0" w14:textId="77777777" w:rsidR="00BD4AEB" w:rsidRPr="00BD4AEB" w:rsidRDefault="00BD4AEB" w:rsidP="00BD4AEB">
            <w:pPr>
              <w:jc w:val="center"/>
              <w:rPr>
                <w:rFonts w:ascii="Times New Roman" w:hAnsi="Times New Roman" w:cs="Times New Roman"/>
                <w:lang w:val="tr-TR"/>
              </w:rPr>
            </w:pPr>
            <w:r w:rsidRPr="00BD4AEB">
              <w:rPr>
                <w:rFonts w:ascii="Times New Roman" w:hAnsi="Times New Roman" w:cs="Times New Roman"/>
                <w:lang w:val="tr-TR"/>
              </w:rPr>
              <w:t xml:space="preserve">'Bölüm III: Değerlendirme ve Yeterlilik Kriterleri, Form FIN 3.2 </w:t>
            </w:r>
          </w:p>
          <w:p w14:paraId="69319B1D" w14:textId="29480ACA" w:rsidR="00BD4AEB" w:rsidRPr="00FE6DA6" w:rsidRDefault="00BD4AEB" w:rsidP="00BD4AEB">
            <w:pPr>
              <w:jc w:val="center"/>
              <w:rPr>
                <w:rFonts w:ascii="Times New Roman" w:hAnsi="Times New Roman" w:cs="Times New Roman"/>
                <w:lang w:val="tr-TR"/>
              </w:rPr>
            </w:pPr>
            <w:r w:rsidRPr="00BD4AEB">
              <w:rPr>
                <w:rFonts w:ascii="Times New Roman" w:hAnsi="Times New Roman" w:cs="Times New Roman"/>
                <w:lang w:val="tr-TR"/>
              </w:rPr>
              <w:t>Açıklama</w:t>
            </w:r>
            <w:r w:rsidR="009C7E80">
              <w:rPr>
                <w:rFonts w:ascii="Times New Roman" w:hAnsi="Times New Roman" w:cs="Times New Roman"/>
                <w:lang w:val="tr-TR"/>
              </w:rPr>
              <w:t>lar</w:t>
            </w:r>
            <w:r w:rsidRPr="00BD4AEB">
              <w:rPr>
                <w:rFonts w:ascii="Times New Roman" w:hAnsi="Times New Roman" w:cs="Times New Roman"/>
                <w:lang w:val="tr-TR"/>
              </w:rPr>
              <w:t xml:space="preserve"> </w:t>
            </w:r>
          </w:p>
        </w:tc>
        <w:tc>
          <w:tcPr>
            <w:tcW w:w="9417" w:type="dxa"/>
            <w:tcBorders>
              <w:top w:val="single" w:sz="8" w:space="0" w:color="auto"/>
              <w:left w:val="nil"/>
              <w:bottom w:val="single" w:sz="8" w:space="0" w:color="auto"/>
              <w:right w:val="single" w:sz="8" w:space="0" w:color="auto"/>
            </w:tcBorders>
            <w:shd w:val="clear" w:color="auto" w:fill="auto"/>
          </w:tcPr>
          <w:p w14:paraId="2F188DF7" w14:textId="2325EEC4" w:rsidR="00BD4AEB" w:rsidRPr="00FE6DA6" w:rsidRDefault="00BD4AEB" w:rsidP="0016366B">
            <w:pPr>
              <w:pStyle w:val="GvdeMetniGirintisi2"/>
              <w:spacing w:line="240" w:lineRule="auto"/>
              <w:ind w:firstLine="0"/>
              <w:jc w:val="left"/>
              <w:rPr>
                <w:rFonts w:eastAsiaTheme="minorHAnsi"/>
                <w:sz w:val="22"/>
                <w:szCs w:val="24"/>
                <w:lang w:eastAsia="en-US"/>
              </w:rPr>
            </w:pPr>
            <w:r w:rsidRPr="00BD4AEB">
              <w:rPr>
                <w:rFonts w:eastAsiaTheme="minorHAnsi"/>
                <w:sz w:val="22"/>
                <w:szCs w:val="24"/>
                <w:lang w:eastAsia="en-US"/>
              </w:rPr>
              <w:t>2. Ortalama yıllık ciro (sadece inşaat) Bölüm III'te (Değerlendirme ve Yeterlilik Kriterleri) belirtilen yıllar boyunca devam eden veya tamamlanan işler için alınan onaylı ödemelerin toplamının aynı yıl sayısına bölünmesiyle hesaplanır. Yıllık cirolar (yalnızca inşaat), Yeminli Mali Müşavir veya Vergi Dairesi tarafından onaylanmış belgeler (Yeminli Mali Müşavir tarafından imzalanan faturalar ve hakediş belgeleri eklenmelidir) ile doğrulanacaktır.</w:t>
            </w:r>
          </w:p>
        </w:tc>
        <w:tc>
          <w:tcPr>
            <w:tcW w:w="9136" w:type="dxa"/>
            <w:gridSpan w:val="3"/>
            <w:tcBorders>
              <w:top w:val="single" w:sz="8" w:space="0" w:color="auto"/>
              <w:left w:val="nil"/>
              <w:bottom w:val="single" w:sz="8" w:space="0" w:color="auto"/>
              <w:right w:val="single" w:sz="8" w:space="0" w:color="auto"/>
            </w:tcBorders>
            <w:shd w:val="clear" w:color="auto" w:fill="auto"/>
          </w:tcPr>
          <w:p w14:paraId="5C0AFBD2" w14:textId="3C2D4D70" w:rsidR="00BD4AEB" w:rsidRPr="00FE6DA6" w:rsidRDefault="00BD4AEB" w:rsidP="003F722D">
            <w:pPr>
              <w:autoSpaceDE w:val="0"/>
              <w:autoSpaceDN w:val="0"/>
              <w:adjustRightInd w:val="0"/>
              <w:spacing w:after="0" w:line="240" w:lineRule="auto"/>
              <w:rPr>
                <w:rFonts w:ascii="Times New Roman" w:hAnsi="Times New Roman"/>
                <w:snapToGrid w:val="0"/>
                <w:lang w:val="tr-TR"/>
              </w:rPr>
            </w:pPr>
            <w:r w:rsidRPr="00BD4AEB">
              <w:rPr>
                <w:rFonts w:ascii="Times New Roman" w:hAnsi="Times New Roman"/>
                <w:snapToGrid w:val="0"/>
                <w:lang w:val="tr-TR"/>
              </w:rPr>
              <w:t>2. Ortalama yıllık ciro (sadece inşaat) Bölüm III'te (Değerlendirme ve Yeterlilik Kriterleri) belirtilen yıllar boyunca devam eden veya tamamlanan işler için alınan onaylı ödemelerin toplamının aynı yıl sayısına bölünmesiyle hesaplanır. Yıllık cirolar (yalnızca inşaat), Yeminli Mali Müşavir veya Vergi Dairesi tarafından onaylanmış belgeler (Serbest/Yeminli Mali Müşavir tarafından imzalanan faturalar ve hakediş belgeleri eklenmelidir) ile doğrulanacaktır.</w:t>
            </w:r>
          </w:p>
        </w:tc>
      </w:tr>
      <w:tr w:rsidR="00A601CC" w:rsidRPr="00A601CC" w14:paraId="6CED8C3E" w14:textId="77777777" w:rsidTr="00C25A13">
        <w:trPr>
          <w:gridAfter w:val="3"/>
          <w:wAfter w:w="183" w:type="dxa"/>
          <w:trHeight w:val="834"/>
        </w:trPr>
        <w:tc>
          <w:tcPr>
            <w:tcW w:w="1578" w:type="dxa"/>
            <w:gridSpan w:val="2"/>
            <w:tcBorders>
              <w:top w:val="nil"/>
              <w:left w:val="nil"/>
              <w:bottom w:val="nil"/>
              <w:right w:val="nil"/>
            </w:tcBorders>
            <w:shd w:val="clear" w:color="auto" w:fill="auto"/>
            <w:noWrap/>
            <w:vAlign w:val="bottom"/>
            <w:hideMark/>
          </w:tcPr>
          <w:p w14:paraId="1085F650" w14:textId="52980494" w:rsidR="00A601CC" w:rsidRPr="00A601CC" w:rsidRDefault="00A601CC" w:rsidP="00A601CC">
            <w:pPr>
              <w:spacing w:after="0" w:line="240" w:lineRule="auto"/>
              <w:jc w:val="both"/>
              <w:rPr>
                <w:rFonts w:ascii="Times New Roman" w:eastAsia="Times New Roman" w:hAnsi="Times New Roman" w:cs="Times New Roman"/>
                <w:sz w:val="20"/>
                <w:szCs w:val="20"/>
                <w:lang w:val="tr-TR" w:eastAsia="tr-TR"/>
              </w:rPr>
            </w:pPr>
          </w:p>
          <w:p w14:paraId="2CF478FC" w14:textId="39D21F82" w:rsidR="00A601CC" w:rsidRPr="00A601CC" w:rsidRDefault="00A601CC" w:rsidP="00A601CC">
            <w:pPr>
              <w:spacing w:after="0" w:line="240" w:lineRule="auto"/>
              <w:jc w:val="both"/>
              <w:rPr>
                <w:rFonts w:ascii="Times New Roman" w:eastAsia="Times New Roman" w:hAnsi="Times New Roman" w:cs="Times New Roman"/>
                <w:sz w:val="20"/>
                <w:szCs w:val="20"/>
                <w:lang w:val="tr-TR" w:eastAsia="tr-TR"/>
              </w:rPr>
            </w:pPr>
          </w:p>
          <w:p w14:paraId="4D0F8E66" w14:textId="77777777" w:rsidR="00A601CC" w:rsidRPr="00A601CC" w:rsidRDefault="00A601CC" w:rsidP="00A601CC">
            <w:pPr>
              <w:spacing w:after="0" w:line="240" w:lineRule="auto"/>
              <w:jc w:val="both"/>
              <w:rPr>
                <w:rFonts w:ascii="Times New Roman" w:eastAsia="Times New Roman" w:hAnsi="Times New Roman" w:cs="Times New Roman"/>
                <w:sz w:val="20"/>
                <w:szCs w:val="20"/>
                <w:lang w:val="tr-TR" w:eastAsia="tr-TR"/>
              </w:rPr>
            </w:pPr>
          </w:p>
          <w:p w14:paraId="4D51B4F5" w14:textId="77777777" w:rsidR="00A601CC" w:rsidRPr="00A601CC" w:rsidRDefault="00A601CC" w:rsidP="00A601CC">
            <w:pPr>
              <w:spacing w:after="0" w:line="240" w:lineRule="auto"/>
              <w:jc w:val="both"/>
              <w:rPr>
                <w:rFonts w:ascii="Times New Roman" w:eastAsia="Times New Roman" w:hAnsi="Times New Roman" w:cs="Times New Roman"/>
                <w:sz w:val="20"/>
                <w:szCs w:val="20"/>
                <w:lang w:val="tr-TR" w:eastAsia="tr-TR"/>
              </w:rPr>
            </w:pPr>
          </w:p>
          <w:p w14:paraId="01C2E283" w14:textId="2DAFD381" w:rsidR="00A601CC" w:rsidRPr="00A601CC" w:rsidRDefault="00A601CC" w:rsidP="00A601CC">
            <w:pPr>
              <w:spacing w:after="0" w:line="240" w:lineRule="auto"/>
              <w:jc w:val="both"/>
              <w:rPr>
                <w:rFonts w:ascii="Times New Roman" w:eastAsia="Times New Roman" w:hAnsi="Times New Roman" w:cs="Times New Roman"/>
                <w:sz w:val="20"/>
                <w:szCs w:val="20"/>
                <w:lang w:val="tr-TR" w:eastAsia="tr-TR"/>
              </w:rPr>
            </w:pPr>
          </w:p>
        </w:tc>
        <w:tc>
          <w:tcPr>
            <w:tcW w:w="1560" w:type="dxa"/>
            <w:gridSpan w:val="2"/>
            <w:tcBorders>
              <w:top w:val="nil"/>
              <w:left w:val="nil"/>
              <w:bottom w:val="nil"/>
              <w:right w:val="nil"/>
            </w:tcBorders>
            <w:shd w:val="clear" w:color="auto" w:fill="auto"/>
            <w:noWrap/>
            <w:vAlign w:val="bottom"/>
            <w:hideMark/>
          </w:tcPr>
          <w:p w14:paraId="2C785A2A" w14:textId="6195274D" w:rsidR="00A601CC" w:rsidRPr="00A601CC" w:rsidRDefault="00A601CC" w:rsidP="00A601CC">
            <w:pPr>
              <w:spacing w:after="0" w:line="240" w:lineRule="auto"/>
              <w:ind w:right="-357"/>
              <w:rPr>
                <w:rFonts w:ascii="Times New Roman" w:eastAsia="Times New Roman" w:hAnsi="Times New Roman" w:cs="Times New Roman"/>
                <w:sz w:val="20"/>
                <w:szCs w:val="20"/>
                <w:lang w:val="tr-TR" w:eastAsia="tr-TR"/>
              </w:rPr>
            </w:pPr>
            <w:r w:rsidRPr="00A601CC">
              <w:rPr>
                <w:noProof/>
                <w:lang w:val="tr-TR" w:eastAsia="tr-TR"/>
              </w:rPr>
              <w:drawing>
                <wp:inline distT="0" distB="0" distL="0" distR="0" wp14:anchorId="32119AE0" wp14:editId="0E5AAD7B">
                  <wp:extent cx="901700" cy="685800"/>
                  <wp:effectExtent l="0" t="0" r="0" b="0"/>
                  <wp:docPr id="6" name="Resim 5" descr="ŞUSKİ GM 🇹🇷 (@suskigm) | Twitter">
                    <a:extLst xmlns:a="http://schemas.openxmlformats.org/drawingml/2006/main">
                      <a:ext uri="{FF2B5EF4-FFF2-40B4-BE49-F238E27FC236}">
                        <a16:creationId xmlns:a16="http://schemas.microsoft.com/office/drawing/2014/main" id="{1DE1A2D4-4A8F-4B1B-BBB0-1F1D090E1AF8}"/>
                      </a:ext>
                    </a:extLst>
                  </wp:docPr>
                  <wp:cNvGraphicFramePr/>
                  <a:graphic xmlns:a="http://schemas.openxmlformats.org/drawingml/2006/main">
                    <a:graphicData uri="http://schemas.openxmlformats.org/drawingml/2006/picture">
                      <pic:pic xmlns:pic="http://schemas.openxmlformats.org/drawingml/2006/picture">
                        <pic:nvPicPr>
                          <pic:cNvPr id="6" name="Resim 5" descr="ŞUSKİ GM 🇹🇷 (@suskigm) | Twitter">
                            <a:extLst>
                              <a:ext uri="{FF2B5EF4-FFF2-40B4-BE49-F238E27FC236}">
                                <a16:creationId xmlns:a16="http://schemas.microsoft.com/office/drawing/2014/main" id="{1DE1A2D4-4A8F-4B1B-BBB0-1F1D090E1AF8}"/>
                              </a:ext>
                            </a:extLst>
                          </pic:cNvPr>
                          <pic:cNvPicPr/>
                        </pic:nvPicPr>
                        <pic:blipFill rotWithShape="1">
                          <a:blip r:embed="rId12">
                            <a:extLst>
                              <a:ext uri="{28A0092B-C50C-407E-A947-70E740481C1C}">
                                <a14:useLocalDpi xmlns:a14="http://schemas.microsoft.com/office/drawing/2010/main" val="0"/>
                              </a:ext>
                            </a:extLst>
                          </a:blip>
                          <a:srcRect l="9955" r="11111" b="9333"/>
                          <a:stretch/>
                        </pic:blipFill>
                        <pic:spPr bwMode="auto">
                          <a:xfrm>
                            <a:off x="0" y="0"/>
                            <a:ext cx="901700" cy="685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66" w:type="dxa"/>
            <w:tcBorders>
              <w:top w:val="nil"/>
              <w:left w:val="nil"/>
              <w:bottom w:val="nil"/>
              <w:right w:val="nil"/>
            </w:tcBorders>
            <w:shd w:val="clear" w:color="auto" w:fill="auto"/>
            <w:vAlign w:val="bottom"/>
            <w:hideMark/>
          </w:tcPr>
          <w:p w14:paraId="2027B4EF" w14:textId="186043E6" w:rsidR="00A601CC" w:rsidRPr="00A601CC" w:rsidRDefault="00A601CC" w:rsidP="00A601CC">
            <w:pPr>
              <w:spacing w:after="0" w:line="240" w:lineRule="auto"/>
              <w:rPr>
                <w:rFonts w:ascii="Times New Roman" w:eastAsia="Times New Roman" w:hAnsi="Times New Roman" w:cs="Times New Roman"/>
                <w:sz w:val="20"/>
                <w:szCs w:val="20"/>
                <w:lang w:val="tr-TR" w:eastAsia="tr-TR"/>
              </w:rPr>
            </w:pPr>
          </w:p>
        </w:tc>
        <w:tc>
          <w:tcPr>
            <w:tcW w:w="9417" w:type="dxa"/>
            <w:tcBorders>
              <w:top w:val="nil"/>
              <w:left w:val="nil"/>
              <w:bottom w:val="nil"/>
              <w:right w:val="nil"/>
            </w:tcBorders>
            <w:shd w:val="clear" w:color="auto" w:fill="auto"/>
            <w:noWrap/>
            <w:vAlign w:val="center"/>
            <w:hideMark/>
          </w:tcPr>
          <w:p w14:paraId="2E54FDBB" w14:textId="6310C2AA" w:rsidR="00A601CC" w:rsidRPr="00A601CC" w:rsidRDefault="00A601CC" w:rsidP="00A601CC">
            <w:pPr>
              <w:spacing w:after="0" w:line="240" w:lineRule="auto"/>
              <w:rPr>
                <w:rFonts w:ascii="Times New Roman" w:eastAsia="Times New Roman" w:hAnsi="Times New Roman" w:cs="Times New Roman"/>
                <w:sz w:val="20"/>
                <w:szCs w:val="20"/>
                <w:lang w:val="tr-TR" w:eastAsia="tr-TR"/>
              </w:rPr>
            </w:pPr>
            <w:r w:rsidRPr="00A601CC">
              <w:rPr>
                <w:rFonts w:ascii="Times New Roman" w:eastAsia="Times New Roman" w:hAnsi="Times New Roman" w:cs="Times New Roman"/>
                <w:noProof/>
                <w:sz w:val="20"/>
                <w:szCs w:val="20"/>
                <w:lang w:val="tr-TR" w:eastAsia="tr-TR"/>
              </w:rPr>
              <w:drawing>
                <wp:anchor distT="0" distB="0" distL="114300" distR="114300" simplePos="0" relativeHeight="251682816" behindDoc="0" locked="0" layoutInCell="1" allowOverlap="1" wp14:anchorId="5772BC48" wp14:editId="38E8B27D">
                  <wp:simplePos x="0" y="0"/>
                  <wp:positionH relativeFrom="column">
                    <wp:posOffset>3714750</wp:posOffset>
                  </wp:positionH>
                  <wp:positionV relativeFrom="paragraph">
                    <wp:posOffset>85725</wp:posOffset>
                  </wp:positionV>
                  <wp:extent cx="1104900" cy="714375"/>
                  <wp:effectExtent l="0" t="0" r="0" b="9525"/>
                  <wp:wrapNone/>
                  <wp:docPr id="4" name="Picture 4">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Resim 2">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00" cy="714375"/>
                          </a:xfrm>
                          <a:prstGeom prst="rect">
                            <a:avLst/>
                          </a:prstGeom>
                          <a:noFill/>
                        </pic:spPr>
                      </pic:pic>
                    </a:graphicData>
                  </a:graphic>
                  <wp14:sizeRelH relativeFrom="page">
                    <wp14:pctWidth>0</wp14:pctWidth>
                  </wp14:sizeRelH>
                  <wp14:sizeRelV relativeFrom="page">
                    <wp14:pctHeight>0</wp14:pctHeight>
                  </wp14:sizeRelV>
                </wp:anchor>
              </w:drawing>
            </w:r>
          </w:p>
          <w:p w14:paraId="0D96BEA9" w14:textId="45016F1F" w:rsidR="00A601CC" w:rsidRPr="00A601CC" w:rsidRDefault="00A601CC" w:rsidP="00A601CC">
            <w:pPr>
              <w:rPr>
                <w:rFonts w:ascii="Times New Roman" w:eastAsia="Times New Roman" w:hAnsi="Times New Roman" w:cs="Times New Roman"/>
                <w:sz w:val="20"/>
                <w:szCs w:val="20"/>
                <w:lang w:val="tr-TR" w:eastAsia="tr-TR"/>
              </w:rPr>
            </w:pPr>
          </w:p>
          <w:p w14:paraId="6B1D170F" w14:textId="77777777" w:rsidR="00A601CC" w:rsidRPr="00A601CC" w:rsidRDefault="00A601CC" w:rsidP="00A601CC">
            <w:pPr>
              <w:rPr>
                <w:rFonts w:ascii="Times New Roman" w:eastAsia="Times New Roman" w:hAnsi="Times New Roman" w:cs="Times New Roman"/>
                <w:sz w:val="20"/>
                <w:szCs w:val="20"/>
                <w:lang w:val="tr-TR" w:eastAsia="tr-TR"/>
              </w:rPr>
            </w:pPr>
          </w:p>
        </w:tc>
        <w:tc>
          <w:tcPr>
            <w:tcW w:w="9136" w:type="dxa"/>
            <w:gridSpan w:val="3"/>
            <w:tcBorders>
              <w:top w:val="nil"/>
              <w:left w:val="nil"/>
              <w:bottom w:val="nil"/>
              <w:right w:val="nil"/>
            </w:tcBorders>
            <w:shd w:val="clear" w:color="auto" w:fill="auto"/>
            <w:noWrap/>
            <w:vAlign w:val="bottom"/>
            <w:hideMark/>
          </w:tcPr>
          <w:p w14:paraId="560A8718" w14:textId="77777777" w:rsidR="00A601CC" w:rsidRPr="00A601CC" w:rsidRDefault="00A601CC" w:rsidP="00A601CC">
            <w:pPr>
              <w:spacing w:after="0" w:line="240" w:lineRule="auto"/>
              <w:jc w:val="center"/>
              <w:rPr>
                <w:rFonts w:ascii="Times New Roman" w:eastAsia="Times New Roman" w:hAnsi="Times New Roman" w:cs="Times New Roman"/>
                <w:sz w:val="20"/>
                <w:szCs w:val="20"/>
                <w:lang w:val="tr-TR" w:eastAsia="tr-TR"/>
              </w:rPr>
            </w:pPr>
            <w:r w:rsidRPr="00A601CC">
              <w:rPr>
                <w:rFonts w:ascii="Times New Roman" w:eastAsia="Times New Roman" w:hAnsi="Times New Roman" w:cs="Times New Roman"/>
                <w:noProof/>
                <w:sz w:val="20"/>
                <w:szCs w:val="20"/>
                <w:lang w:val="tr-TR" w:eastAsia="tr-TR"/>
              </w:rPr>
              <w:drawing>
                <wp:anchor distT="0" distB="0" distL="114300" distR="114300" simplePos="0" relativeHeight="251683840" behindDoc="0" locked="0" layoutInCell="1" allowOverlap="1" wp14:anchorId="187DA88F" wp14:editId="02036847">
                  <wp:simplePos x="0" y="0"/>
                  <wp:positionH relativeFrom="column">
                    <wp:posOffset>3674745</wp:posOffset>
                  </wp:positionH>
                  <wp:positionV relativeFrom="paragraph">
                    <wp:posOffset>193040</wp:posOffset>
                  </wp:positionV>
                  <wp:extent cx="981075" cy="533400"/>
                  <wp:effectExtent l="0" t="0" r="9525" b="0"/>
                  <wp:wrapNone/>
                  <wp:docPr id="5" name="Picture 5" descr="AFD_embleme_horizontale_designation_RVB">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Image 4" descr="AFD_embleme_horizontale_designation_RVB">
                            <a:extLst>
                              <a:ext uri="{FF2B5EF4-FFF2-40B4-BE49-F238E27FC236}">
                                <a16:creationId xmlns:a16="http://schemas.microsoft.com/office/drawing/2014/main" id="{00000000-0008-0000-0000-00000500000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1075" cy="533400"/>
                          </a:xfrm>
                          <a:prstGeom prst="rect">
                            <a:avLst/>
                          </a:prstGeom>
                          <a:noFill/>
                        </pic:spPr>
                      </pic:pic>
                    </a:graphicData>
                  </a:graphic>
                  <wp14:sizeRelH relativeFrom="page">
                    <wp14:pctWidth>0</wp14:pctWidth>
                  </wp14:sizeRelH>
                  <wp14:sizeRelV relativeFrom="page">
                    <wp14:pctHeight>0</wp14:pctHeight>
                  </wp14:sizeRelV>
                </wp:anchor>
              </w:drawing>
            </w:r>
          </w:p>
        </w:tc>
      </w:tr>
      <w:tr w:rsidR="00A601CC" w:rsidRPr="00A601CC" w14:paraId="40C49880" w14:textId="77777777" w:rsidTr="00670EC0">
        <w:trPr>
          <w:gridAfter w:val="3"/>
          <w:wAfter w:w="183" w:type="dxa"/>
          <w:trHeight w:val="253"/>
        </w:trPr>
        <w:tc>
          <w:tcPr>
            <w:tcW w:w="1578" w:type="dxa"/>
            <w:gridSpan w:val="2"/>
            <w:tcBorders>
              <w:top w:val="nil"/>
              <w:left w:val="nil"/>
              <w:bottom w:val="nil"/>
              <w:right w:val="nil"/>
            </w:tcBorders>
            <w:shd w:val="clear" w:color="auto" w:fill="auto"/>
            <w:noWrap/>
            <w:vAlign w:val="bottom"/>
            <w:hideMark/>
          </w:tcPr>
          <w:p w14:paraId="702A0F45" w14:textId="77777777" w:rsidR="00A601CC" w:rsidRPr="00A601CC" w:rsidRDefault="00A601CC" w:rsidP="00A601CC">
            <w:pPr>
              <w:spacing w:after="0" w:line="240" w:lineRule="auto"/>
              <w:rPr>
                <w:rFonts w:ascii="Times New Roman" w:eastAsia="Times New Roman" w:hAnsi="Times New Roman" w:cs="Times New Roman"/>
                <w:sz w:val="20"/>
                <w:szCs w:val="20"/>
                <w:lang w:val="tr-TR" w:eastAsia="tr-TR"/>
              </w:rPr>
            </w:pPr>
          </w:p>
        </w:tc>
        <w:tc>
          <w:tcPr>
            <w:tcW w:w="1560" w:type="dxa"/>
            <w:gridSpan w:val="2"/>
            <w:vMerge w:val="restart"/>
            <w:tcBorders>
              <w:top w:val="nil"/>
              <w:left w:val="nil"/>
              <w:bottom w:val="nil"/>
              <w:right w:val="nil"/>
            </w:tcBorders>
            <w:shd w:val="clear" w:color="auto" w:fill="auto"/>
            <w:noWrap/>
            <w:vAlign w:val="bottom"/>
            <w:hideMark/>
          </w:tcPr>
          <w:p w14:paraId="1898C7E0" w14:textId="4B6F6D58" w:rsidR="00A601CC" w:rsidRPr="00A601CC" w:rsidRDefault="00A601CC" w:rsidP="00A601CC">
            <w:pPr>
              <w:spacing w:after="0" w:line="240" w:lineRule="auto"/>
              <w:rPr>
                <w:rFonts w:ascii="Times New Roman" w:eastAsia="Times New Roman" w:hAnsi="Times New Roman" w:cs="Times New Roman"/>
                <w:sz w:val="20"/>
                <w:szCs w:val="20"/>
                <w:lang w:val="tr-TR" w:eastAsia="tr-TR"/>
              </w:rPr>
            </w:pPr>
          </w:p>
        </w:tc>
        <w:tc>
          <w:tcPr>
            <w:tcW w:w="1266" w:type="dxa"/>
            <w:tcBorders>
              <w:top w:val="nil"/>
              <w:left w:val="nil"/>
              <w:bottom w:val="nil"/>
              <w:right w:val="nil"/>
            </w:tcBorders>
            <w:shd w:val="clear" w:color="auto" w:fill="auto"/>
            <w:vAlign w:val="bottom"/>
            <w:hideMark/>
          </w:tcPr>
          <w:p w14:paraId="38388EF4" w14:textId="77777777" w:rsidR="00A601CC" w:rsidRPr="00A601CC" w:rsidRDefault="00A601CC" w:rsidP="00A601CC">
            <w:pPr>
              <w:spacing w:after="0" w:line="240" w:lineRule="auto"/>
              <w:rPr>
                <w:rFonts w:ascii="Times New Roman" w:eastAsia="Times New Roman" w:hAnsi="Times New Roman" w:cs="Times New Roman"/>
                <w:sz w:val="20"/>
                <w:szCs w:val="20"/>
                <w:lang w:val="tr-TR" w:eastAsia="tr-TR"/>
              </w:rPr>
            </w:pPr>
          </w:p>
        </w:tc>
        <w:tc>
          <w:tcPr>
            <w:tcW w:w="9417" w:type="dxa"/>
            <w:tcBorders>
              <w:top w:val="nil"/>
              <w:left w:val="nil"/>
              <w:bottom w:val="nil"/>
              <w:right w:val="nil"/>
            </w:tcBorders>
            <w:shd w:val="clear" w:color="auto" w:fill="auto"/>
            <w:vAlign w:val="bottom"/>
            <w:hideMark/>
          </w:tcPr>
          <w:p w14:paraId="6CD0F16B" w14:textId="77777777" w:rsidR="00A601CC" w:rsidRPr="00A601CC" w:rsidRDefault="00A601CC" w:rsidP="00A601CC">
            <w:pPr>
              <w:spacing w:after="0" w:line="240" w:lineRule="auto"/>
              <w:rPr>
                <w:rFonts w:ascii="Times New Roman" w:eastAsia="Times New Roman" w:hAnsi="Times New Roman" w:cs="Times New Roman"/>
                <w:sz w:val="20"/>
                <w:szCs w:val="20"/>
                <w:lang w:val="tr-TR" w:eastAsia="tr-TR"/>
              </w:rPr>
            </w:pPr>
          </w:p>
        </w:tc>
        <w:tc>
          <w:tcPr>
            <w:tcW w:w="9136" w:type="dxa"/>
            <w:gridSpan w:val="3"/>
            <w:tcBorders>
              <w:top w:val="nil"/>
              <w:left w:val="nil"/>
              <w:bottom w:val="nil"/>
              <w:right w:val="nil"/>
            </w:tcBorders>
            <w:shd w:val="clear" w:color="auto" w:fill="auto"/>
            <w:noWrap/>
            <w:vAlign w:val="bottom"/>
            <w:hideMark/>
          </w:tcPr>
          <w:p w14:paraId="26CA7A5A" w14:textId="77777777" w:rsidR="00A601CC" w:rsidRPr="00A601CC" w:rsidRDefault="00A601CC" w:rsidP="00A601CC">
            <w:pPr>
              <w:spacing w:after="0" w:line="240" w:lineRule="auto"/>
              <w:rPr>
                <w:rFonts w:ascii="Times New Roman" w:eastAsia="Times New Roman" w:hAnsi="Times New Roman" w:cs="Times New Roman"/>
                <w:sz w:val="20"/>
                <w:szCs w:val="20"/>
                <w:lang w:val="tr-TR" w:eastAsia="tr-TR"/>
              </w:rPr>
            </w:pPr>
          </w:p>
        </w:tc>
      </w:tr>
      <w:tr w:rsidR="00A601CC" w:rsidRPr="00A601CC" w14:paraId="1FCB2C93" w14:textId="77777777" w:rsidTr="00670EC0">
        <w:trPr>
          <w:gridAfter w:val="3"/>
          <w:wAfter w:w="183" w:type="dxa"/>
          <w:trHeight w:val="253"/>
        </w:trPr>
        <w:tc>
          <w:tcPr>
            <w:tcW w:w="1578" w:type="dxa"/>
            <w:gridSpan w:val="2"/>
            <w:tcBorders>
              <w:top w:val="nil"/>
              <w:left w:val="nil"/>
              <w:bottom w:val="nil"/>
              <w:right w:val="nil"/>
            </w:tcBorders>
            <w:shd w:val="clear" w:color="auto" w:fill="auto"/>
            <w:noWrap/>
            <w:vAlign w:val="bottom"/>
            <w:hideMark/>
          </w:tcPr>
          <w:p w14:paraId="511B3D1E" w14:textId="77777777" w:rsidR="00A601CC" w:rsidRPr="00A601CC" w:rsidRDefault="00A601CC" w:rsidP="00A601CC">
            <w:pPr>
              <w:spacing w:after="0" w:line="240" w:lineRule="auto"/>
              <w:rPr>
                <w:rFonts w:ascii="Times New Roman" w:eastAsia="Times New Roman" w:hAnsi="Times New Roman" w:cs="Times New Roman"/>
                <w:sz w:val="20"/>
                <w:szCs w:val="20"/>
                <w:lang w:val="tr-TR" w:eastAsia="tr-TR"/>
              </w:rPr>
            </w:pPr>
          </w:p>
        </w:tc>
        <w:tc>
          <w:tcPr>
            <w:tcW w:w="1560" w:type="dxa"/>
            <w:gridSpan w:val="2"/>
            <w:vMerge/>
            <w:tcBorders>
              <w:top w:val="nil"/>
              <w:left w:val="nil"/>
              <w:bottom w:val="nil"/>
              <w:right w:val="nil"/>
            </w:tcBorders>
            <w:vAlign w:val="center"/>
            <w:hideMark/>
          </w:tcPr>
          <w:p w14:paraId="1D0480D7" w14:textId="77777777" w:rsidR="00A601CC" w:rsidRPr="00A601CC" w:rsidRDefault="00A601CC" w:rsidP="00A601CC">
            <w:pPr>
              <w:spacing w:after="0" w:line="240" w:lineRule="auto"/>
              <w:rPr>
                <w:rFonts w:ascii="Times New Roman" w:eastAsia="Times New Roman" w:hAnsi="Times New Roman" w:cs="Times New Roman"/>
                <w:sz w:val="20"/>
                <w:szCs w:val="20"/>
                <w:lang w:val="tr-TR" w:eastAsia="tr-TR"/>
              </w:rPr>
            </w:pPr>
          </w:p>
        </w:tc>
        <w:tc>
          <w:tcPr>
            <w:tcW w:w="1266" w:type="dxa"/>
            <w:tcBorders>
              <w:top w:val="nil"/>
              <w:left w:val="nil"/>
              <w:bottom w:val="nil"/>
              <w:right w:val="nil"/>
            </w:tcBorders>
            <w:shd w:val="clear" w:color="auto" w:fill="auto"/>
            <w:vAlign w:val="bottom"/>
            <w:hideMark/>
          </w:tcPr>
          <w:p w14:paraId="50CF82E2" w14:textId="77777777" w:rsidR="00A601CC" w:rsidRPr="00A601CC" w:rsidRDefault="00A601CC" w:rsidP="00A601CC">
            <w:pPr>
              <w:spacing w:after="0" w:line="240" w:lineRule="auto"/>
              <w:rPr>
                <w:rFonts w:ascii="Times New Roman" w:eastAsia="Times New Roman" w:hAnsi="Times New Roman" w:cs="Times New Roman"/>
                <w:sz w:val="20"/>
                <w:szCs w:val="20"/>
                <w:lang w:val="tr-TR" w:eastAsia="tr-TR"/>
              </w:rPr>
            </w:pPr>
          </w:p>
        </w:tc>
        <w:tc>
          <w:tcPr>
            <w:tcW w:w="9417" w:type="dxa"/>
            <w:tcBorders>
              <w:top w:val="nil"/>
              <w:left w:val="nil"/>
              <w:bottom w:val="nil"/>
              <w:right w:val="nil"/>
            </w:tcBorders>
            <w:vAlign w:val="center"/>
          </w:tcPr>
          <w:p w14:paraId="43DCFC95" w14:textId="77777777" w:rsidR="00A601CC" w:rsidRPr="00A601CC" w:rsidRDefault="00A601CC" w:rsidP="00A601CC">
            <w:pPr>
              <w:spacing w:after="0" w:line="240" w:lineRule="auto"/>
              <w:rPr>
                <w:rFonts w:ascii="Times New Roman" w:eastAsia="Times New Roman" w:hAnsi="Times New Roman" w:cs="Times New Roman"/>
                <w:sz w:val="20"/>
                <w:szCs w:val="20"/>
                <w:lang w:val="tr-TR" w:eastAsia="tr-TR"/>
              </w:rPr>
            </w:pPr>
          </w:p>
        </w:tc>
        <w:tc>
          <w:tcPr>
            <w:tcW w:w="9136" w:type="dxa"/>
            <w:gridSpan w:val="3"/>
            <w:tcBorders>
              <w:top w:val="nil"/>
              <w:left w:val="nil"/>
              <w:bottom w:val="nil"/>
              <w:right w:val="nil"/>
            </w:tcBorders>
            <w:vAlign w:val="center"/>
          </w:tcPr>
          <w:p w14:paraId="0FD2A9DD" w14:textId="77777777" w:rsidR="00A601CC" w:rsidRPr="00A601CC" w:rsidRDefault="00A601CC" w:rsidP="00A601CC">
            <w:pPr>
              <w:spacing w:after="0" w:line="240" w:lineRule="auto"/>
              <w:rPr>
                <w:rFonts w:ascii="Times New Roman" w:eastAsia="Times New Roman" w:hAnsi="Times New Roman" w:cs="Times New Roman"/>
                <w:sz w:val="20"/>
                <w:szCs w:val="20"/>
                <w:lang w:val="tr-TR" w:eastAsia="tr-TR"/>
              </w:rPr>
            </w:pPr>
          </w:p>
        </w:tc>
      </w:tr>
    </w:tbl>
    <w:p w14:paraId="5079BA19" w14:textId="77777777" w:rsidR="00C037CF" w:rsidRPr="00A601CC" w:rsidRDefault="00B751B0" w:rsidP="00670EC0">
      <w:pPr>
        <w:rPr>
          <w:rFonts w:ascii="Times New Roman" w:hAnsi="Times New Roman" w:cs="Times New Roman"/>
          <w:sz w:val="20"/>
          <w:szCs w:val="20"/>
          <w:lang w:val="tr-TR"/>
        </w:rPr>
      </w:pPr>
    </w:p>
    <w:sectPr w:rsidR="00C037CF" w:rsidRPr="00A601CC" w:rsidSect="003F71E9">
      <w:footerReference w:type="default" r:id="rId15"/>
      <w:pgSz w:w="23811" w:h="16838" w:orient="landscape" w:code="8"/>
      <w:pgMar w:top="709" w:right="1417" w:bottom="142" w:left="1417" w:header="708" w:footer="13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BB31E3" w16cid:durableId="2A0C26A2"/>
  <w16cid:commentId w16cid:paraId="501D1D14" w16cid:durableId="2A0C26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D1EA7" w14:textId="77777777" w:rsidR="00B751B0" w:rsidRDefault="00B751B0" w:rsidP="00B81F8E">
      <w:pPr>
        <w:spacing w:after="0" w:line="240" w:lineRule="auto"/>
      </w:pPr>
      <w:r>
        <w:separator/>
      </w:r>
    </w:p>
  </w:endnote>
  <w:endnote w:type="continuationSeparator" w:id="0">
    <w:p w14:paraId="33A7DA74" w14:textId="77777777" w:rsidR="00B751B0" w:rsidRDefault="00B751B0" w:rsidP="00B8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4544E" w14:textId="7FBF83AB" w:rsidR="00DC3BE5" w:rsidRDefault="00DC3BE5" w:rsidP="0016366B">
    <w:pPr>
      <w:pStyle w:val="AltBilgi"/>
    </w:pPr>
    <w:bookmarkStart w:id="1" w:name="DocumentMarkings1FooterPrimary"/>
    <w:r w:rsidRPr="0016366B">
      <w:rPr>
        <w:color w:val="000000"/>
        <w:sz w:val="17"/>
      </w:rPr>
      <w:t> </w:t>
    </w:r>
    <w:bookmarkEnd w:id="1"/>
  </w:p>
  <w:p w14:paraId="5172C084" w14:textId="215A1C75" w:rsidR="003F71E9" w:rsidRPr="003F71E9" w:rsidRDefault="00B751B0">
    <w:pPr>
      <w:pStyle w:val="AltBilgi"/>
      <w:jc w:val="right"/>
      <w:rPr>
        <w:rFonts w:ascii="Times New Roman" w:hAnsi="Times New Roman" w:cs="Times New Roman"/>
        <w:sz w:val="20"/>
        <w:szCs w:val="20"/>
      </w:rPr>
    </w:pPr>
    <w:sdt>
      <w:sdtPr>
        <w:id w:val="-2067485744"/>
        <w:docPartObj>
          <w:docPartGallery w:val="Page Numbers (Bottom of Page)"/>
          <w:docPartUnique/>
        </w:docPartObj>
      </w:sdtPr>
      <w:sdtEndPr>
        <w:rPr>
          <w:rFonts w:ascii="Times New Roman" w:hAnsi="Times New Roman" w:cs="Times New Roman"/>
          <w:sz w:val="20"/>
          <w:szCs w:val="20"/>
        </w:rPr>
      </w:sdtEndPr>
      <w:sdtContent>
        <w:r w:rsidR="003F71E9" w:rsidRPr="003F71E9">
          <w:rPr>
            <w:rFonts w:ascii="Times New Roman" w:hAnsi="Times New Roman" w:cs="Times New Roman"/>
            <w:sz w:val="20"/>
            <w:szCs w:val="20"/>
          </w:rPr>
          <w:fldChar w:fldCharType="begin"/>
        </w:r>
        <w:r w:rsidR="003F71E9" w:rsidRPr="003F71E9">
          <w:rPr>
            <w:rFonts w:ascii="Times New Roman" w:hAnsi="Times New Roman" w:cs="Times New Roman"/>
            <w:sz w:val="20"/>
            <w:szCs w:val="20"/>
          </w:rPr>
          <w:instrText>PAGE   \* MERGEFORMAT</w:instrText>
        </w:r>
        <w:r w:rsidR="003F71E9" w:rsidRPr="003F71E9">
          <w:rPr>
            <w:rFonts w:ascii="Times New Roman" w:hAnsi="Times New Roman" w:cs="Times New Roman"/>
            <w:sz w:val="20"/>
            <w:szCs w:val="20"/>
          </w:rPr>
          <w:fldChar w:fldCharType="separate"/>
        </w:r>
        <w:r w:rsidR="00521CBD" w:rsidRPr="00521CBD">
          <w:rPr>
            <w:rFonts w:ascii="Times New Roman" w:hAnsi="Times New Roman" w:cs="Times New Roman"/>
            <w:noProof/>
            <w:sz w:val="20"/>
            <w:szCs w:val="20"/>
            <w:lang w:val="tr-TR"/>
          </w:rPr>
          <w:t>2</w:t>
        </w:r>
        <w:r w:rsidR="003F71E9" w:rsidRPr="003F71E9">
          <w:rPr>
            <w:rFonts w:ascii="Times New Roman" w:hAnsi="Times New Roman" w:cs="Times New Roman"/>
            <w:sz w:val="20"/>
            <w:szCs w:val="20"/>
          </w:rPr>
          <w:fldChar w:fldCharType="end"/>
        </w:r>
        <w:r w:rsidR="003F71E9">
          <w:rPr>
            <w:rFonts w:ascii="Times New Roman" w:hAnsi="Times New Roman" w:cs="Times New Roman"/>
            <w:sz w:val="20"/>
            <w:szCs w:val="20"/>
          </w:rPr>
          <w:t>/</w:t>
        </w:r>
        <w:r w:rsidR="00670EC0">
          <w:rPr>
            <w:rFonts w:ascii="Times New Roman" w:hAnsi="Times New Roman" w:cs="Times New Roman"/>
            <w:sz w:val="20"/>
            <w:szCs w:val="20"/>
          </w:rPr>
          <w:t>1</w:t>
        </w:r>
      </w:sdtContent>
    </w:sdt>
  </w:p>
  <w:p w14:paraId="3A5072BA" w14:textId="77777777" w:rsidR="003F71E9" w:rsidRDefault="003F71E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B7D4E" w14:textId="77777777" w:rsidR="00B751B0" w:rsidRDefault="00B751B0" w:rsidP="00B81F8E">
      <w:pPr>
        <w:spacing w:after="0" w:line="240" w:lineRule="auto"/>
      </w:pPr>
      <w:r>
        <w:separator/>
      </w:r>
    </w:p>
  </w:footnote>
  <w:footnote w:type="continuationSeparator" w:id="0">
    <w:p w14:paraId="6EFCAE8E" w14:textId="77777777" w:rsidR="00B751B0" w:rsidRDefault="00B751B0" w:rsidP="00B81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82A5C"/>
    <w:multiLevelType w:val="hybridMultilevel"/>
    <w:tmpl w:val="250807D8"/>
    <w:lvl w:ilvl="0" w:tplc="F2F647C8">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57104"/>
    <w:multiLevelType w:val="hybridMultilevel"/>
    <w:tmpl w:val="0B3C46DE"/>
    <w:lvl w:ilvl="0" w:tplc="04090001">
      <w:numFmt w:val="bullet"/>
      <w:lvlText w:val="-"/>
      <w:lvlJc w:val="left"/>
      <w:pPr>
        <w:ind w:left="1440" w:hanging="360"/>
      </w:pPr>
      <w:rPr>
        <w:rFonts w:ascii="Arial" w:eastAsia="Times New Roman" w:hAnsi="Arial" w:cs="Aria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7141295B"/>
    <w:multiLevelType w:val="multilevel"/>
    <w:tmpl w:val="3DC2B468"/>
    <w:lvl w:ilvl="0">
      <w:start w:val="1"/>
      <w:numFmt w:val="decimal"/>
      <w:pStyle w:val="Balk1"/>
      <w:lvlText w:val="%1."/>
      <w:lvlJc w:val="left"/>
      <w:pPr>
        <w:ind w:left="45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rPr>
    </w:lvl>
    <w:lvl w:ilvl="1">
      <w:start w:val="1"/>
      <w:numFmt w:val="decimal"/>
      <w:pStyle w:val="Balk2"/>
      <w:lvlText w:val="%1.%2"/>
      <w:lvlJc w:val="left"/>
      <w:pPr>
        <w:ind w:left="66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Balk4"/>
      <w:lvlText w:val="%1.%2.%3.%4"/>
      <w:lvlJc w:val="left"/>
      <w:pPr>
        <w:ind w:left="954" w:hanging="864"/>
      </w:pPr>
      <w:rPr>
        <w:rFonts w:hint="default"/>
        <w:b w:val="0"/>
      </w:rPr>
    </w:lvl>
    <w:lvl w:ilvl="4">
      <w:start w:val="1"/>
      <w:numFmt w:val="decimal"/>
      <w:pStyle w:val="Balk5"/>
      <w:lvlText w:val="%1.%2.%3.%4.%5"/>
      <w:lvlJc w:val="left"/>
      <w:pPr>
        <w:ind w:left="1098" w:hanging="1008"/>
      </w:pPr>
      <w:rPr>
        <w:rFonts w:hint="default"/>
      </w:rPr>
    </w:lvl>
    <w:lvl w:ilvl="5">
      <w:start w:val="1"/>
      <w:numFmt w:val="decimal"/>
      <w:pStyle w:val="Balk6"/>
      <w:lvlText w:val="%1.%2.%3.%4.%5.%6"/>
      <w:lvlJc w:val="left"/>
      <w:pPr>
        <w:ind w:left="1242" w:hanging="1152"/>
      </w:pPr>
      <w:rPr>
        <w:rFonts w:hint="default"/>
      </w:rPr>
    </w:lvl>
    <w:lvl w:ilvl="6">
      <w:start w:val="1"/>
      <w:numFmt w:val="decimal"/>
      <w:pStyle w:val="Balk7"/>
      <w:lvlText w:val="%1.%2.%3.%4.%5.%6.%7"/>
      <w:lvlJc w:val="left"/>
      <w:pPr>
        <w:ind w:left="1386" w:hanging="1296"/>
      </w:pPr>
      <w:rPr>
        <w:rFonts w:hint="default"/>
      </w:rPr>
    </w:lvl>
    <w:lvl w:ilvl="7">
      <w:start w:val="1"/>
      <w:numFmt w:val="decimal"/>
      <w:pStyle w:val="Balk8"/>
      <w:lvlText w:val="%1.%2.%3.%4.%5.%6.%7.%8"/>
      <w:lvlJc w:val="left"/>
      <w:pPr>
        <w:ind w:left="1530" w:hanging="1440"/>
      </w:pPr>
      <w:rPr>
        <w:rFonts w:hint="default"/>
      </w:rPr>
    </w:lvl>
    <w:lvl w:ilvl="8">
      <w:start w:val="1"/>
      <w:numFmt w:val="decimal"/>
      <w:pStyle w:val="Balk9"/>
      <w:lvlText w:val="%1.%2.%3.%4.%5.%6.%7.%8.%9"/>
      <w:lvlJc w:val="left"/>
      <w:pPr>
        <w:ind w:left="1674" w:hanging="1584"/>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2C"/>
    <w:rsid w:val="00003802"/>
    <w:rsid w:val="00076199"/>
    <w:rsid w:val="00095FC1"/>
    <w:rsid w:val="000B3B06"/>
    <w:rsid w:val="000E3F09"/>
    <w:rsid w:val="00146C09"/>
    <w:rsid w:val="0016366B"/>
    <w:rsid w:val="001D18BF"/>
    <w:rsid w:val="001F6E6B"/>
    <w:rsid w:val="0021660E"/>
    <w:rsid w:val="002706A4"/>
    <w:rsid w:val="00307156"/>
    <w:rsid w:val="00321E41"/>
    <w:rsid w:val="00325D04"/>
    <w:rsid w:val="003C6DD2"/>
    <w:rsid w:val="003F71E9"/>
    <w:rsid w:val="003F722D"/>
    <w:rsid w:val="004002C1"/>
    <w:rsid w:val="00427E1E"/>
    <w:rsid w:val="004912C3"/>
    <w:rsid w:val="00521CBD"/>
    <w:rsid w:val="005523AE"/>
    <w:rsid w:val="00570756"/>
    <w:rsid w:val="005D5682"/>
    <w:rsid w:val="006013D8"/>
    <w:rsid w:val="006547BB"/>
    <w:rsid w:val="00670EC0"/>
    <w:rsid w:val="00687992"/>
    <w:rsid w:val="00690B2A"/>
    <w:rsid w:val="00715EBD"/>
    <w:rsid w:val="007B0D66"/>
    <w:rsid w:val="007E431B"/>
    <w:rsid w:val="00817942"/>
    <w:rsid w:val="0084055D"/>
    <w:rsid w:val="008449B9"/>
    <w:rsid w:val="00855328"/>
    <w:rsid w:val="008C602A"/>
    <w:rsid w:val="00947BAF"/>
    <w:rsid w:val="00994547"/>
    <w:rsid w:val="009A7EC3"/>
    <w:rsid w:val="009B1E10"/>
    <w:rsid w:val="009B2E64"/>
    <w:rsid w:val="009C7E80"/>
    <w:rsid w:val="00A06C18"/>
    <w:rsid w:val="00A17CD3"/>
    <w:rsid w:val="00A35F75"/>
    <w:rsid w:val="00A360C5"/>
    <w:rsid w:val="00A601CC"/>
    <w:rsid w:val="00A84A96"/>
    <w:rsid w:val="00AC3740"/>
    <w:rsid w:val="00AC5AF5"/>
    <w:rsid w:val="00AE316A"/>
    <w:rsid w:val="00B019E2"/>
    <w:rsid w:val="00B16925"/>
    <w:rsid w:val="00B20DB7"/>
    <w:rsid w:val="00B22AEF"/>
    <w:rsid w:val="00B3258D"/>
    <w:rsid w:val="00B4117D"/>
    <w:rsid w:val="00B46024"/>
    <w:rsid w:val="00B52097"/>
    <w:rsid w:val="00B751B0"/>
    <w:rsid w:val="00B81F8E"/>
    <w:rsid w:val="00BA196A"/>
    <w:rsid w:val="00BC0A4D"/>
    <w:rsid w:val="00BD4AEB"/>
    <w:rsid w:val="00BE684D"/>
    <w:rsid w:val="00BF401A"/>
    <w:rsid w:val="00BF5C5D"/>
    <w:rsid w:val="00C068D0"/>
    <w:rsid w:val="00C25A13"/>
    <w:rsid w:val="00C734CC"/>
    <w:rsid w:val="00C73A25"/>
    <w:rsid w:val="00CA2995"/>
    <w:rsid w:val="00D108D5"/>
    <w:rsid w:val="00D355BA"/>
    <w:rsid w:val="00D47340"/>
    <w:rsid w:val="00D9776F"/>
    <w:rsid w:val="00DC3BE5"/>
    <w:rsid w:val="00DD6711"/>
    <w:rsid w:val="00DE40BA"/>
    <w:rsid w:val="00E43E1D"/>
    <w:rsid w:val="00E51704"/>
    <w:rsid w:val="00EA43FF"/>
    <w:rsid w:val="00EB1B47"/>
    <w:rsid w:val="00EB2160"/>
    <w:rsid w:val="00EB5F33"/>
    <w:rsid w:val="00EC6C2C"/>
    <w:rsid w:val="00EF1A67"/>
    <w:rsid w:val="00F3548F"/>
    <w:rsid w:val="00F60191"/>
    <w:rsid w:val="00F87847"/>
    <w:rsid w:val="00F927F6"/>
    <w:rsid w:val="00FC48EC"/>
    <w:rsid w:val="00FE6DA6"/>
    <w:rsid w:val="00FE75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AF3D3"/>
  <w15:chartTrackingRefBased/>
  <w15:docId w15:val="{966566DE-A12A-446F-A84E-32A957C1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Balk1">
    <w:name w:val="heading 1"/>
    <w:aliases w:val="First subtitle"/>
    <w:basedOn w:val="Normal"/>
    <w:next w:val="NormalGirinti"/>
    <w:link w:val="Balk1Char"/>
    <w:autoRedefine/>
    <w:uiPriority w:val="9"/>
    <w:qFormat/>
    <w:rsid w:val="00D108D5"/>
    <w:pPr>
      <w:keepNext/>
      <w:numPr>
        <w:numId w:val="2"/>
      </w:numPr>
      <w:spacing w:after="200" w:line="276" w:lineRule="auto"/>
      <w:outlineLvl w:val="0"/>
    </w:pPr>
    <w:rPr>
      <w:rFonts w:ascii="Times New Roman" w:eastAsia="Cambria" w:hAnsi="Times New Roman" w:cs="Times New Roman"/>
      <w:b/>
      <w:caps/>
      <w:sz w:val="24"/>
      <w:szCs w:val="24"/>
      <w:lang w:val="en-US"/>
    </w:rPr>
  </w:style>
  <w:style w:type="paragraph" w:styleId="Balk2">
    <w:name w:val="heading 2"/>
    <w:aliases w:val="an_Über 2,Second subtitle"/>
    <w:basedOn w:val="Normal"/>
    <w:next w:val="NormalGirinti"/>
    <w:link w:val="Balk2Char"/>
    <w:uiPriority w:val="9"/>
    <w:qFormat/>
    <w:rsid w:val="00D108D5"/>
    <w:pPr>
      <w:keepNext/>
      <w:numPr>
        <w:ilvl w:val="1"/>
        <w:numId w:val="2"/>
      </w:numPr>
      <w:tabs>
        <w:tab w:val="left" w:pos="864"/>
      </w:tabs>
      <w:spacing w:before="120" w:after="120" w:line="240" w:lineRule="auto"/>
      <w:jc w:val="both"/>
      <w:outlineLvl w:val="1"/>
    </w:pPr>
    <w:rPr>
      <w:rFonts w:ascii="Times New Roman" w:eastAsia="Times New Roman" w:hAnsi="Times New Roman" w:cs="Times New Roman"/>
      <w:b/>
      <w:sz w:val="24"/>
      <w:szCs w:val="20"/>
    </w:rPr>
  </w:style>
  <w:style w:type="paragraph" w:styleId="Balk4">
    <w:name w:val="heading 4"/>
    <w:basedOn w:val="Normal"/>
    <w:next w:val="NormalGirinti"/>
    <w:link w:val="Balk4Char"/>
    <w:qFormat/>
    <w:rsid w:val="00D108D5"/>
    <w:pPr>
      <w:numPr>
        <w:ilvl w:val="3"/>
        <w:numId w:val="2"/>
      </w:numPr>
      <w:spacing w:before="240" w:after="200" w:line="240" w:lineRule="auto"/>
      <w:jc w:val="both"/>
      <w:outlineLvl w:val="3"/>
    </w:pPr>
    <w:rPr>
      <w:rFonts w:ascii="Times New Roman" w:eastAsia="Times New Roman" w:hAnsi="Times New Roman" w:cs="Times New Roman"/>
      <w:i/>
      <w:sz w:val="24"/>
      <w:szCs w:val="20"/>
    </w:rPr>
  </w:style>
  <w:style w:type="paragraph" w:styleId="Balk5">
    <w:name w:val="heading 5"/>
    <w:basedOn w:val="Balk2"/>
    <w:next w:val="Normal"/>
    <w:link w:val="Balk5Char"/>
    <w:qFormat/>
    <w:rsid w:val="00D108D5"/>
    <w:pPr>
      <w:numPr>
        <w:ilvl w:val="4"/>
      </w:numPr>
      <w:spacing w:after="160"/>
      <w:outlineLvl w:val="4"/>
    </w:pPr>
  </w:style>
  <w:style w:type="paragraph" w:styleId="Balk6">
    <w:name w:val="heading 6"/>
    <w:basedOn w:val="Normal"/>
    <w:next w:val="Normal"/>
    <w:link w:val="Balk6Char"/>
    <w:unhideWhenUsed/>
    <w:qFormat/>
    <w:rsid w:val="00D108D5"/>
    <w:pPr>
      <w:keepNext/>
      <w:keepLines/>
      <w:widowControl w:val="0"/>
      <w:numPr>
        <w:ilvl w:val="5"/>
        <w:numId w:val="2"/>
      </w:numPr>
      <w:spacing w:before="200" w:after="0" w:line="300" w:lineRule="auto"/>
      <w:jc w:val="both"/>
      <w:outlineLvl w:val="5"/>
    </w:pPr>
    <w:rPr>
      <w:rFonts w:ascii="Cambria" w:eastAsia="Times New Roman" w:hAnsi="Cambria" w:cs="Times New Roman"/>
      <w:i/>
      <w:iCs/>
      <w:color w:val="243F60"/>
      <w:sz w:val="24"/>
      <w:lang w:val="en-US"/>
    </w:rPr>
  </w:style>
  <w:style w:type="paragraph" w:styleId="Balk7">
    <w:name w:val="heading 7"/>
    <w:basedOn w:val="Normal"/>
    <w:next w:val="Normal"/>
    <w:link w:val="Balk7Char"/>
    <w:unhideWhenUsed/>
    <w:qFormat/>
    <w:rsid w:val="00D108D5"/>
    <w:pPr>
      <w:keepNext/>
      <w:keepLines/>
      <w:widowControl w:val="0"/>
      <w:numPr>
        <w:ilvl w:val="6"/>
        <w:numId w:val="2"/>
      </w:numPr>
      <w:spacing w:before="200" w:after="0" w:line="300" w:lineRule="auto"/>
      <w:jc w:val="both"/>
      <w:outlineLvl w:val="6"/>
    </w:pPr>
    <w:rPr>
      <w:rFonts w:ascii="Cambria" w:eastAsia="Times New Roman" w:hAnsi="Cambria" w:cs="Times New Roman"/>
      <w:i/>
      <w:iCs/>
      <w:color w:val="404040"/>
      <w:sz w:val="24"/>
      <w:lang w:val="en-US"/>
    </w:rPr>
  </w:style>
  <w:style w:type="paragraph" w:styleId="Balk8">
    <w:name w:val="heading 8"/>
    <w:basedOn w:val="Normal"/>
    <w:next w:val="Normal"/>
    <w:link w:val="Balk8Char"/>
    <w:unhideWhenUsed/>
    <w:qFormat/>
    <w:rsid w:val="00D108D5"/>
    <w:pPr>
      <w:keepNext/>
      <w:keepLines/>
      <w:widowControl w:val="0"/>
      <w:numPr>
        <w:ilvl w:val="7"/>
        <w:numId w:val="2"/>
      </w:numPr>
      <w:spacing w:before="200" w:after="0" w:line="300" w:lineRule="auto"/>
      <w:jc w:val="both"/>
      <w:outlineLvl w:val="7"/>
    </w:pPr>
    <w:rPr>
      <w:rFonts w:ascii="Cambria" w:eastAsia="Times New Roman" w:hAnsi="Cambria" w:cs="Times New Roman"/>
      <w:color w:val="404040"/>
      <w:sz w:val="20"/>
      <w:szCs w:val="20"/>
      <w:lang w:val="en-US"/>
    </w:rPr>
  </w:style>
  <w:style w:type="paragraph" w:styleId="Balk9">
    <w:name w:val="heading 9"/>
    <w:basedOn w:val="Normal"/>
    <w:next w:val="Normal"/>
    <w:link w:val="Balk9Char"/>
    <w:unhideWhenUsed/>
    <w:qFormat/>
    <w:rsid w:val="00D108D5"/>
    <w:pPr>
      <w:keepNext/>
      <w:keepLines/>
      <w:widowControl w:val="0"/>
      <w:numPr>
        <w:ilvl w:val="8"/>
        <w:numId w:val="2"/>
      </w:numPr>
      <w:spacing w:before="200" w:after="0" w:line="300" w:lineRule="auto"/>
      <w:jc w:val="both"/>
      <w:outlineLvl w:val="8"/>
    </w:pPr>
    <w:rPr>
      <w:rFonts w:ascii="Cambria" w:eastAsia="Times New Roman" w:hAnsi="Cambria" w:cs="Times New Roman"/>
      <w:i/>
      <w:iCs/>
      <w:color w:val="404040"/>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1">
    <w:name w:val="Style 11"/>
    <w:basedOn w:val="Normal"/>
    <w:qFormat/>
    <w:rsid w:val="00EC6C2C"/>
    <w:pPr>
      <w:widowControl w:val="0"/>
      <w:spacing w:after="0" w:line="384" w:lineRule="atLeast"/>
    </w:pPr>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EC6C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6C2C"/>
    <w:rPr>
      <w:rFonts w:ascii="Segoe UI" w:hAnsi="Segoe UI" w:cs="Segoe UI"/>
      <w:sz w:val="18"/>
      <w:szCs w:val="18"/>
      <w:lang w:val="en-GB"/>
    </w:rPr>
  </w:style>
  <w:style w:type="paragraph" w:customStyle="1" w:styleId="Default">
    <w:name w:val="Default"/>
    <w:rsid w:val="00C068D0"/>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semiHidden/>
    <w:unhideWhenUsed/>
    <w:rsid w:val="00B81F8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81F8E"/>
    <w:rPr>
      <w:sz w:val="20"/>
      <w:szCs w:val="20"/>
      <w:lang w:val="en-GB"/>
    </w:rPr>
  </w:style>
  <w:style w:type="paragraph" w:styleId="stBilgi">
    <w:name w:val="header"/>
    <w:basedOn w:val="Normal"/>
    <w:link w:val="stBilgiChar"/>
    <w:uiPriority w:val="99"/>
    <w:unhideWhenUsed/>
    <w:rsid w:val="00B411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17D"/>
    <w:rPr>
      <w:lang w:val="en-GB"/>
    </w:rPr>
  </w:style>
  <w:style w:type="paragraph" w:styleId="AltBilgi">
    <w:name w:val="footer"/>
    <w:basedOn w:val="Normal"/>
    <w:link w:val="AltBilgiChar"/>
    <w:uiPriority w:val="99"/>
    <w:unhideWhenUsed/>
    <w:rsid w:val="00B411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17D"/>
    <w:rPr>
      <w:lang w:val="en-GB"/>
    </w:rPr>
  </w:style>
  <w:style w:type="paragraph" w:styleId="GvdeMetni">
    <w:name w:val="Body Text"/>
    <w:basedOn w:val="Normal"/>
    <w:link w:val="GvdeMetniChar"/>
    <w:rsid w:val="0021660E"/>
    <w:pPr>
      <w:spacing w:after="0" w:line="240" w:lineRule="auto"/>
    </w:pPr>
    <w:rPr>
      <w:rFonts w:ascii="Times New Roman" w:eastAsia="Times New Roman" w:hAnsi="Times New Roman" w:cs="Times New Roman"/>
      <w:b/>
      <w:sz w:val="20"/>
      <w:szCs w:val="20"/>
      <w:lang w:val="tr-TR" w:eastAsia="tr-TR"/>
    </w:rPr>
  </w:style>
  <w:style w:type="character" w:customStyle="1" w:styleId="GvdeMetniChar">
    <w:name w:val="Gövde Metni Char"/>
    <w:basedOn w:val="VarsaylanParagrafYazTipi"/>
    <w:link w:val="GvdeMetni"/>
    <w:uiPriority w:val="1"/>
    <w:rsid w:val="0021660E"/>
    <w:rPr>
      <w:rFonts w:ascii="Times New Roman" w:eastAsia="Times New Roman" w:hAnsi="Times New Roman" w:cs="Times New Roman"/>
      <w:b/>
      <w:sz w:val="20"/>
      <w:szCs w:val="20"/>
      <w:lang w:eastAsia="tr-TR"/>
    </w:rPr>
  </w:style>
  <w:style w:type="paragraph" w:styleId="GvdeMetniGirintisi2">
    <w:name w:val="Body Text Indent 2"/>
    <w:basedOn w:val="Normal"/>
    <w:link w:val="GvdeMetniGirintisi2Char"/>
    <w:rsid w:val="0021660E"/>
    <w:pPr>
      <w:spacing w:after="0" w:line="360" w:lineRule="auto"/>
      <w:ind w:firstLine="708"/>
      <w:jc w:val="both"/>
    </w:pPr>
    <w:rPr>
      <w:rFonts w:ascii="Times New Roman" w:eastAsia="Times New Roman" w:hAnsi="Times New Roman" w:cs="Times New Roman"/>
      <w:sz w:val="24"/>
      <w:szCs w:val="20"/>
      <w:lang w:val="tr-TR" w:eastAsia="tr-TR"/>
    </w:rPr>
  </w:style>
  <w:style w:type="character" w:customStyle="1" w:styleId="GvdeMetniGirintisi2Char">
    <w:name w:val="Gövde Metni Girintisi 2 Char"/>
    <w:basedOn w:val="VarsaylanParagrafYazTipi"/>
    <w:link w:val="GvdeMetniGirintisi2"/>
    <w:rsid w:val="0021660E"/>
    <w:rPr>
      <w:rFonts w:ascii="Times New Roman" w:eastAsia="Times New Roman" w:hAnsi="Times New Roman" w:cs="Times New Roman"/>
      <w:sz w:val="24"/>
      <w:szCs w:val="20"/>
      <w:lang w:eastAsia="tr-TR"/>
    </w:rPr>
  </w:style>
  <w:style w:type="paragraph" w:styleId="GvdeMetni3">
    <w:name w:val="Body Text 3"/>
    <w:basedOn w:val="Normal"/>
    <w:link w:val="GvdeMetni3Char"/>
    <w:uiPriority w:val="99"/>
    <w:unhideWhenUsed/>
    <w:rsid w:val="00E51704"/>
    <w:pPr>
      <w:spacing w:after="120"/>
    </w:pPr>
    <w:rPr>
      <w:sz w:val="16"/>
      <w:szCs w:val="16"/>
    </w:rPr>
  </w:style>
  <w:style w:type="character" w:customStyle="1" w:styleId="GvdeMetni3Char">
    <w:name w:val="Gövde Metni 3 Char"/>
    <w:basedOn w:val="VarsaylanParagrafYazTipi"/>
    <w:link w:val="GvdeMetni3"/>
    <w:uiPriority w:val="99"/>
    <w:rsid w:val="00E51704"/>
    <w:rPr>
      <w:sz w:val="16"/>
      <w:szCs w:val="16"/>
      <w:lang w:val="en-GB"/>
    </w:rPr>
  </w:style>
  <w:style w:type="character" w:customStyle="1" w:styleId="Balk1Char">
    <w:name w:val="Başlık 1 Char"/>
    <w:aliases w:val="First subtitle Char"/>
    <w:basedOn w:val="VarsaylanParagrafYazTipi"/>
    <w:link w:val="Balk1"/>
    <w:uiPriority w:val="9"/>
    <w:rsid w:val="00D108D5"/>
    <w:rPr>
      <w:rFonts w:ascii="Times New Roman" w:eastAsia="Cambria" w:hAnsi="Times New Roman" w:cs="Times New Roman"/>
      <w:b/>
      <w:caps/>
      <w:sz w:val="24"/>
      <w:szCs w:val="24"/>
      <w:lang w:val="en-US"/>
    </w:rPr>
  </w:style>
  <w:style w:type="character" w:customStyle="1" w:styleId="Balk2Char">
    <w:name w:val="Başlık 2 Char"/>
    <w:aliases w:val="an_Über 2 Char,Second subtitle Char"/>
    <w:basedOn w:val="VarsaylanParagrafYazTipi"/>
    <w:link w:val="Balk2"/>
    <w:uiPriority w:val="9"/>
    <w:rsid w:val="00D108D5"/>
    <w:rPr>
      <w:rFonts w:ascii="Times New Roman" w:eastAsia="Times New Roman" w:hAnsi="Times New Roman" w:cs="Times New Roman"/>
      <w:b/>
      <w:sz w:val="24"/>
      <w:szCs w:val="20"/>
      <w:lang w:val="en-GB"/>
    </w:rPr>
  </w:style>
  <w:style w:type="character" w:customStyle="1" w:styleId="Balk4Char">
    <w:name w:val="Başlık 4 Char"/>
    <w:basedOn w:val="VarsaylanParagrafYazTipi"/>
    <w:link w:val="Balk4"/>
    <w:rsid w:val="00D108D5"/>
    <w:rPr>
      <w:rFonts w:ascii="Times New Roman" w:eastAsia="Times New Roman" w:hAnsi="Times New Roman" w:cs="Times New Roman"/>
      <w:i/>
      <w:sz w:val="24"/>
      <w:szCs w:val="20"/>
      <w:lang w:val="en-GB"/>
    </w:rPr>
  </w:style>
  <w:style w:type="character" w:customStyle="1" w:styleId="Balk5Char">
    <w:name w:val="Başlık 5 Char"/>
    <w:basedOn w:val="VarsaylanParagrafYazTipi"/>
    <w:link w:val="Balk5"/>
    <w:rsid w:val="00D108D5"/>
    <w:rPr>
      <w:rFonts w:ascii="Times New Roman" w:eastAsia="Times New Roman" w:hAnsi="Times New Roman" w:cs="Times New Roman"/>
      <w:b/>
      <w:sz w:val="24"/>
      <w:szCs w:val="20"/>
      <w:lang w:val="en-GB"/>
    </w:rPr>
  </w:style>
  <w:style w:type="character" w:customStyle="1" w:styleId="Balk6Char">
    <w:name w:val="Başlık 6 Char"/>
    <w:basedOn w:val="VarsaylanParagrafYazTipi"/>
    <w:link w:val="Balk6"/>
    <w:rsid w:val="00D108D5"/>
    <w:rPr>
      <w:rFonts w:ascii="Cambria" w:eastAsia="Times New Roman" w:hAnsi="Cambria" w:cs="Times New Roman"/>
      <w:i/>
      <w:iCs/>
      <w:color w:val="243F60"/>
      <w:sz w:val="24"/>
      <w:lang w:val="en-US"/>
    </w:rPr>
  </w:style>
  <w:style w:type="character" w:customStyle="1" w:styleId="Balk7Char">
    <w:name w:val="Başlık 7 Char"/>
    <w:basedOn w:val="VarsaylanParagrafYazTipi"/>
    <w:link w:val="Balk7"/>
    <w:rsid w:val="00D108D5"/>
    <w:rPr>
      <w:rFonts w:ascii="Cambria" w:eastAsia="Times New Roman" w:hAnsi="Cambria" w:cs="Times New Roman"/>
      <w:i/>
      <w:iCs/>
      <w:color w:val="404040"/>
      <w:sz w:val="24"/>
      <w:lang w:val="en-US"/>
    </w:rPr>
  </w:style>
  <w:style w:type="character" w:customStyle="1" w:styleId="Balk8Char">
    <w:name w:val="Başlık 8 Char"/>
    <w:basedOn w:val="VarsaylanParagrafYazTipi"/>
    <w:link w:val="Balk8"/>
    <w:rsid w:val="00D108D5"/>
    <w:rPr>
      <w:rFonts w:ascii="Cambria" w:eastAsia="Times New Roman" w:hAnsi="Cambria" w:cs="Times New Roman"/>
      <w:color w:val="404040"/>
      <w:sz w:val="20"/>
      <w:szCs w:val="20"/>
      <w:lang w:val="en-US"/>
    </w:rPr>
  </w:style>
  <w:style w:type="character" w:customStyle="1" w:styleId="Balk9Char">
    <w:name w:val="Başlık 9 Char"/>
    <w:basedOn w:val="VarsaylanParagrafYazTipi"/>
    <w:link w:val="Balk9"/>
    <w:rsid w:val="00D108D5"/>
    <w:rPr>
      <w:rFonts w:ascii="Cambria" w:eastAsia="Times New Roman" w:hAnsi="Cambria" w:cs="Times New Roman"/>
      <w:i/>
      <w:iCs/>
      <w:color w:val="404040"/>
      <w:sz w:val="20"/>
      <w:szCs w:val="20"/>
      <w:lang w:val="en-US"/>
    </w:rPr>
  </w:style>
  <w:style w:type="paragraph" w:styleId="NormalGirinti">
    <w:name w:val="Normal Indent"/>
    <w:basedOn w:val="Normal"/>
    <w:autoRedefine/>
    <w:rsid w:val="00D108D5"/>
    <w:pPr>
      <w:spacing w:after="240" w:line="240" w:lineRule="auto"/>
      <w:jc w:val="both"/>
    </w:pPr>
    <w:rPr>
      <w:rFonts w:ascii="Times New Roman" w:eastAsia="Times New Roman" w:hAnsi="Times New Roman" w:cs="Times New Roman"/>
      <w:sz w:val="24"/>
      <w:szCs w:val="20"/>
    </w:rPr>
  </w:style>
  <w:style w:type="character" w:styleId="AklamaBavurusu">
    <w:name w:val="annotation reference"/>
    <w:basedOn w:val="VarsaylanParagrafYazTipi"/>
    <w:uiPriority w:val="99"/>
    <w:semiHidden/>
    <w:unhideWhenUsed/>
    <w:rsid w:val="0084055D"/>
    <w:rPr>
      <w:sz w:val="16"/>
      <w:szCs w:val="16"/>
    </w:rPr>
  </w:style>
  <w:style w:type="paragraph" w:styleId="AklamaMetni">
    <w:name w:val="annotation text"/>
    <w:basedOn w:val="Normal"/>
    <w:link w:val="AklamaMetniChar"/>
    <w:uiPriority w:val="99"/>
    <w:semiHidden/>
    <w:unhideWhenUsed/>
    <w:rsid w:val="0084055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4055D"/>
    <w:rPr>
      <w:sz w:val="20"/>
      <w:szCs w:val="20"/>
      <w:lang w:val="en-GB"/>
    </w:rPr>
  </w:style>
  <w:style w:type="paragraph" w:styleId="AklamaKonusu">
    <w:name w:val="annotation subject"/>
    <w:basedOn w:val="AklamaMetni"/>
    <w:next w:val="AklamaMetni"/>
    <w:link w:val="AklamaKonusuChar"/>
    <w:uiPriority w:val="99"/>
    <w:semiHidden/>
    <w:unhideWhenUsed/>
    <w:rsid w:val="0084055D"/>
    <w:rPr>
      <w:b/>
      <w:bCs/>
    </w:rPr>
  </w:style>
  <w:style w:type="character" w:customStyle="1" w:styleId="AklamaKonusuChar">
    <w:name w:val="Açıklama Konusu Char"/>
    <w:basedOn w:val="AklamaMetniChar"/>
    <w:link w:val="AklamaKonusu"/>
    <w:uiPriority w:val="99"/>
    <w:semiHidden/>
    <w:rsid w:val="0084055D"/>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262282">
      <w:bodyDiv w:val="1"/>
      <w:marLeft w:val="0"/>
      <w:marRight w:val="0"/>
      <w:marTop w:val="0"/>
      <w:marBottom w:val="0"/>
      <w:divBdr>
        <w:top w:val="none" w:sz="0" w:space="0" w:color="auto"/>
        <w:left w:val="none" w:sz="0" w:space="0" w:color="auto"/>
        <w:bottom w:val="none" w:sz="0" w:space="0" w:color="auto"/>
        <w:right w:val="none" w:sz="0" w:space="0" w:color="auto"/>
      </w:divBdr>
    </w:div>
    <w:div w:id="183225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803</Words>
  <Characters>4583</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Yukselproje Uluslararasi A.S.</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Batu ATAGUNDUZ</dc:creator>
  <cp:keywords>K-fm60hhw8, N-kq84q69a</cp:keywords>
  <dc:description/>
  <cp:lastModifiedBy>Eyüp Ayaz</cp:lastModifiedBy>
  <cp:revision>7</cp:revision>
  <dcterms:created xsi:type="dcterms:W3CDTF">2024-06-06T08:10:00Z</dcterms:created>
  <dcterms:modified xsi:type="dcterms:W3CDTF">2024-06-07T09:20:00Z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a876daee-271a-4319-b90d-9795646f771a</vt:lpwstr>
  </property>
  <property fmtid="{D5CDD505-2E9C-101B-9397-08002B2CF9AE}" pid="3" name="Classification">
    <vt:lpwstr>K-fm60hhw8</vt:lpwstr>
  </property>
  <property fmtid="{D5CDD505-2E9C-101B-9397-08002B2CF9AE}" pid="4" name="KVKK">
    <vt:lpwstr>N-kq84q69a</vt:lpwstr>
  </property>
  <property fmtid="{D5CDD505-2E9C-101B-9397-08002B2CF9AE}" pid="5" name="VisualMarking">
    <vt:lpwstr>RemoveTag</vt:lpwstr>
  </property>
</Properties>
</file>